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FF7" w:rsidRPr="00B03819" w:rsidRDefault="00DE2FF7" w:rsidP="00615A81">
      <w:pPr>
        <w:tabs>
          <w:tab w:val="left" w:pos="2054"/>
        </w:tabs>
        <w:jc w:val="both"/>
        <w:rPr>
          <w:rFonts w:cs="David" w:hint="cs"/>
          <w:b/>
          <w:bCs/>
          <w:sz w:val="32"/>
          <w:szCs w:val="32"/>
          <w:rtl/>
        </w:rPr>
      </w:pPr>
    </w:p>
    <w:p w:rsidR="00834387" w:rsidRPr="00B03819" w:rsidRDefault="00834387" w:rsidP="00EC50D8">
      <w:pPr>
        <w:tabs>
          <w:tab w:val="left" w:pos="2054"/>
        </w:tabs>
        <w:jc w:val="center"/>
        <w:rPr>
          <w:rFonts w:cs="David"/>
          <w:b/>
          <w:bCs/>
          <w:sz w:val="32"/>
          <w:szCs w:val="32"/>
          <w:rtl/>
        </w:rPr>
      </w:pPr>
      <w:r w:rsidRPr="00B03819">
        <w:rPr>
          <w:rFonts w:cs="David" w:hint="cs"/>
          <w:b/>
          <w:bCs/>
          <w:sz w:val="32"/>
          <w:szCs w:val="32"/>
          <w:rtl/>
        </w:rPr>
        <w:t>פרוטוקול שאלות ותשובות</w:t>
      </w:r>
    </w:p>
    <w:p w:rsidR="00834387" w:rsidRPr="00B03819" w:rsidRDefault="00834387" w:rsidP="00615A81">
      <w:pPr>
        <w:spacing w:before="120"/>
        <w:ind w:left="-625" w:right="-567"/>
        <w:jc w:val="both"/>
        <w:rPr>
          <w:rFonts w:asciiTheme="minorBidi" w:hAnsiTheme="minorBidi" w:cs="David"/>
          <w:b/>
          <w:bCs/>
          <w:sz w:val="32"/>
          <w:szCs w:val="32"/>
        </w:rPr>
      </w:pPr>
      <w:r w:rsidRPr="00B03819">
        <w:rPr>
          <w:rFonts w:cs="David" w:hint="cs"/>
          <w:b/>
          <w:bCs/>
          <w:sz w:val="32"/>
          <w:szCs w:val="32"/>
          <w:rtl/>
        </w:rPr>
        <w:t xml:space="preserve">קול קורא </w:t>
      </w:r>
      <w:r w:rsidRPr="00834387">
        <w:rPr>
          <w:rFonts w:asciiTheme="minorBidi" w:hAnsiTheme="minorBidi" w:cs="David" w:hint="cs"/>
          <w:b/>
          <w:bCs/>
          <w:sz w:val="32"/>
          <w:szCs w:val="32"/>
          <w:rtl/>
        </w:rPr>
        <w:t>לוועדי בתים, יזמים, קבלנים, חברות מאכלסות, חברות עירוניות ורשויות מקומיות לקבלת סיוע במימון לצורך ביצוע עבודות לחיזוק מבנים בפני רעידת אדמה במסגרת תמ"א 38 בשכונות שיקום פיזי</w:t>
      </w:r>
    </w:p>
    <w:p w:rsidR="00834387" w:rsidRPr="00B03819" w:rsidRDefault="00834387" w:rsidP="00F107F4">
      <w:pPr>
        <w:tabs>
          <w:tab w:val="left" w:pos="2798"/>
          <w:tab w:val="center" w:pos="4153"/>
        </w:tabs>
        <w:spacing w:before="120"/>
        <w:jc w:val="both"/>
        <w:rPr>
          <w:rFonts w:asciiTheme="minorBidi" w:hAnsiTheme="minorBidi" w:cs="David"/>
          <w:b/>
          <w:bCs/>
          <w:sz w:val="32"/>
          <w:szCs w:val="32"/>
          <w:rtl/>
        </w:rPr>
      </w:pPr>
      <w:r w:rsidRPr="00B03819">
        <w:rPr>
          <w:rFonts w:asciiTheme="minorBidi" w:hAnsiTheme="minorBidi" w:cs="David" w:hint="cs"/>
          <w:b/>
          <w:bCs/>
          <w:sz w:val="32"/>
          <w:szCs w:val="32"/>
          <w:rtl/>
        </w:rPr>
        <w:tab/>
      </w:r>
      <w:r w:rsidRPr="00B03819">
        <w:rPr>
          <w:rFonts w:asciiTheme="minorBidi" w:hAnsiTheme="minorBidi" w:cs="David" w:hint="cs"/>
          <w:b/>
          <w:bCs/>
          <w:sz w:val="32"/>
          <w:szCs w:val="32"/>
          <w:rtl/>
        </w:rPr>
        <w:tab/>
        <w:t>פנייה מס' 2/2014</w:t>
      </w:r>
    </w:p>
    <w:p w:rsidR="00834387" w:rsidRPr="00B03819" w:rsidRDefault="00834387" w:rsidP="00615A81">
      <w:pPr>
        <w:tabs>
          <w:tab w:val="left" w:pos="2798"/>
          <w:tab w:val="center" w:pos="4153"/>
        </w:tabs>
        <w:spacing w:before="120"/>
        <w:jc w:val="both"/>
        <w:rPr>
          <w:rFonts w:asciiTheme="minorBidi" w:hAnsiTheme="minorBidi" w:cs="David"/>
          <w:b/>
          <w:bCs/>
          <w:sz w:val="32"/>
          <w:szCs w:val="32"/>
          <w:rtl/>
        </w:rPr>
      </w:pPr>
    </w:p>
    <w:p w:rsidR="00834387" w:rsidRDefault="00834387" w:rsidP="00EC50D8">
      <w:pPr>
        <w:tabs>
          <w:tab w:val="left" w:pos="2798"/>
          <w:tab w:val="center" w:pos="4153"/>
        </w:tabs>
        <w:spacing w:before="120"/>
        <w:jc w:val="center"/>
        <w:rPr>
          <w:rFonts w:asciiTheme="minorBidi" w:hAnsiTheme="minorBidi" w:cs="David"/>
          <w:b/>
          <w:bCs/>
          <w:sz w:val="32"/>
          <w:szCs w:val="32"/>
          <w:rtl/>
        </w:rPr>
      </w:pPr>
      <w:r w:rsidRPr="00B03819">
        <w:rPr>
          <w:rFonts w:asciiTheme="minorBidi" w:hAnsiTheme="minorBidi" w:cs="David" w:hint="cs"/>
          <w:b/>
          <w:bCs/>
          <w:sz w:val="32"/>
          <w:szCs w:val="32"/>
          <w:rtl/>
        </w:rPr>
        <w:t>מאי 2014</w:t>
      </w:r>
    </w:p>
    <w:p w:rsidR="00834387" w:rsidRDefault="00B03819" w:rsidP="00F107F4">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1104E7">
        <w:rPr>
          <w:rFonts w:asciiTheme="minorBidi" w:hAnsiTheme="minorBidi" w:cs="David" w:hint="cs"/>
          <w:sz w:val="26"/>
          <w:szCs w:val="26"/>
          <w:rtl/>
        </w:rPr>
        <w:t>אני משמש כמנהל פרו</w:t>
      </w:r>
      <w:r w:rsidR="00834387">
        <w:rPr>
          <w:rFonts w:asciiTheme="minorBidi" w:hAnsiTheme="minorBidi" w:cs="David" w:hint="cs"/>
          <w:sz w:val="26"/>
          <w:szCs w:val="26"/>
          <w:rtl/>
        </w:rPr>
        <w:t xml:space="preserve">יקטים ומייצג דיירים ומלווה אותם במספר רב של </w:t>
      </w:r>
      <w:proofErr w:type="spellStart"/>
      <w:r w:rsidR="00834387">
        <w:rPr>
          <w:rFonts w:asciiTheme="minorBidi" w:hAnsiTheme="minorBidi" w:cs="David" w:hint="cs"/>
          <w:sz w:val="26"/>
          <w:szCs w:val="26"/>
          <w:rtl/>
        </w:rPr>
        <w:t>פרוי</w:t>
      </w:r>
      <w:r w:rsidR="00F83114">
        <w:rPr>
          <w:rFonts w:asciiTheme="minorBidi" w:hAnsiTheme="minorBidi" w:cs="David" w:hint="cs"/>
          <w:sz w:val="26"/>
          <w:szCs w:val="26"/>
          <w:rtl/>
        </w:rPr>
        <w:t>י</w:t>
      </w:r>
      <w:r w:rsidR="00834387">
        <w:rPr>
          <w:rFonts w:asciiTheme="minorBidi" w:hAnsiTheme="minorBidi" w:cs="David" w:hint="cs"/>
          <w:sz w:val="26"/>
          <w:szCs w:val="26"/>
          <w:rtl/>
        </w:rPr>
        <w:t>קטי</w:t>
      </w:r>
      <w:proofErr w:type="spellEnd"/>
      <w:r w:rsidR="00834387">
        <w:rPr>
          <w:rFonts w:asciiTheme="minorBidi" w:hAnsiTheme="minorBidi" w:cs="David" w:hint="cs"/>
          <w:sz w:val="26"/>
          <w:szCs w:val="26"/>
          <w:rtl/>
        </w:rPr>
        <w:t xml:space="preserve"> פינוי בינוי </w:t>
      </w:r>
      <w:proofErr w:type="spellStart"/>
      <w:r w:rsidR="00834387">
        <w:rPr>
          <w:rFonts w:asciiTheme="minorBidi" w:hAnsiTheme="minorBidi" w:cs="David" w:hint="cs"/>
          <w:sz w:val="26"/>
          <w:szCs w:val="26"/>
          <w:rtl/>
        </w:rPr>
        <w:t>ותמ"א</w:t>
      </w:r>
      <w:proofErr w:type="spellEnd"/>
      <w:r w:rsidR="00834387">
        <w:rPr>
          <w:rFonts w:asciiTheme="minorBidi" w:hAnsiTheme="minorBidi" w:cs="David" w:hint="cs"/>
          <w:sz w:val="26"/>
          <w:szCs w:val="26"/>
          <w:rtl/>
        </w:rPr>
        <w:t xml:space="preserve"> 38 ברחבי הארץ ואני מבקש לוודא שאני יכול לעמוד בתנאים של חברה מנהלת לעניין ייצוג דיירים בתהליך. אני לא חברה בע"מ אך אני בהחלט בעל ניסיון רב מאוד בתחום. אני עובד מול עינת גנון במשרד במקרים בהם אני נדרש לסיוע האגף שלה.</w:t>
      </w:r>
    </w:p>
    <w:p w:rsidR="00834387" w:rsidRDefault="00834387" w:rsidP="00615A81">
      <w:pPr>
        <w:pStyle w:val="a3"/>
        <w:tabs>
          <w:tab w:val="left" w:pos="2798"/>
          <w:tab w:val="center" w:pos="4153"/>
        </w:tabs>
        <w:spacing w:before="120"/>
        <w:jc w:val="both"/>
        <w:rPr>
          <w:rFonts w:asciiTheme="minorBidi" w:hAnsiTheme="minorBidi" w:cs="David"/>
          <w:sz w:val="26"/>
          <w:szCs w:val="26"/>
          <w:rtl/>
        </w:rPr>
      </w:pPr>
    </w:p>
    <w:p w:rsidR="00B03819" w:rsidRDefault="00834387"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sidR="00DB68E3">
        <w:rPr>
          <w:rFonts w:asciiTheme="minorBidi" w:hAnsiTheme="minorBidi" w:cs="David" w:hint="cs"/>
          <w:sz w:val="26"/>
          <w:szCs w:val="26"/>
          <w:rtl/>
        </w:rPr>
        <w:t xml:space="preserve"> - </w:t>
      </w:r>
      <w:r w:rsidR="001104E7">
        <w:rPr>
          <w:rFonts w:asciiTheme="minorBidi" w:hAnsiTheme="minorBidi" w:cs="David" w:hint="cs"/>
          <w:sz w:val="26"/>
          <w:szCs w:val="26"/>
          <w:rtl/>
        </w:rPr>
        <w:t>כתנאי השתתפות בקול הקורא מס' 2/2014, על המציע לעמוד בכלל הסעיפים המפורטים בסעיף 3 (תנאי הסף). בסעיף 3 תת סעיף ג</w:t>
      </w:r>
      <w:r w:rsidR="00B03819">
        <w:rPr>
          <w:rFonts w:asciiTheme="minorBidi" w:hAnsiTheme="minorBidi" w:cs="David" w:hint="cs"/>
          <w:sz w:val="26"/>
          <w:szCs w:val="26"/>
          <w:rtl/>
        </w:rPr>
        <w:t>' מופיע</w:t>
      </w:r>
      <w:r w:rsidR="001104E7">
        <w:rPr>
          <w:rFonts w:asciiTheme="minorBidi" w:hAnsiTheme="minorBidi" w:cs="David" w:hint="cs"/>
          <w:sz w:val="26"/>
          <w:szCs w:val="26"/>
          <w:rtl/>
        </w:rPr>
        <w:t xml:space="preserve"> פירוט של התנאים בהם על המציע ל</w:t>
      </w:r>
      <w:r w:rsidR="00B03819">
        <w:rPr>
          <w:rFonts w:asciiTheme="minorBidi" w:hAnsiTheme="minorBidi" w:cs="David" w:hint="cs"/>
          <w:sz w:val="26"/>
          <w:szCs w:val="26"/>
          <w:rtl/>
        </w:rPr>
        <w:t>עמוד כגורם המציע ובסעיף 5.2 מופיע</w:t>
      </w:r>
      <w:r w:rsidR="001104E7">
        <w:rPr>
          <w:rFonts w:asciiTheme="minorBidi" w:hAnsiTheme="minorBidi" w:cs="David" w:hint="cs"/>
          <w:sz w:val="26"/>
          <w:szCs w:val="26"/>
          <w:rtl/>
        </w:rPr>
        <w:t xml:space="preserve"> פירוט של המסמכים עליו לצרף לבקשה כהוכחה</w:t>
      </w:r>
      <w:r w:rsidR="00B03819">
        <w:rPr>
          <w:rFonts w:asciiTheme="minorBidi" w:hAnsiTheme="minorBidi" w:cs="David" w:hint="cs"/>
          <w:sz w:val="26"/>
          <w:szCs w:val="26"/>
          <w:rtl/>
        </w:rPr>
        <w:t xml:space="preserve"> על כך.</w:t>
      </w:r>
    </w:p>
    <w:p w:rsidR="00834387" w:rsidRDefault="001104E7" w:rsidP="00615A81">
      <w:pPr>
        <w:pStyle w:val="a3"/>
        <w:tabs>
          <w:tab w:val="left" w:pos="2798"/>
          <w:tab w:val="center" w:pos="4153"/>
        </w:tabs>
        <w:spacing w:before="120"/>
        <w:jc w:val="both"/>
        <w:rPr>
          <w:rFonts w:asciiTheme="minorBidi" w:hAnsiTheme="minorBidi" w:cs="David"/>
          <w:sz w:val="26"/>
          <w:szCs w:val="26"/>
        </w:rPr>
      </w:pPr>
      <w:r>
        <w:rPr>
          <w:rFonts w:asciiTheme="minorBidi" w:hAnsiTheme="minorBidi" w:cs="David" w:hint="cs"/>
          <w:sz w:val="26"/>
          <w:szCs w:val="26"/>
          <w:rtl/>
        </w:rPr>
        <w:t xml:space="preserve">  </w:t>
      </w:r>
    </w:p>
    <w:p w:rsidR="00DB68E3" w:rsidRDefault="00B03819"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היכן אוכל לקבל פירוט מדויק של השכונות השונות בערים הזכאיות לסיוע? למשל, שכונת כצנלסון בנהרייה היא שכונה גדולה </w:t>
      </w:r>
      <w:r w:rsidR="00DB68E3">
        <w:rPr>
          <w:rFonts w:asciiTheme="minorBidi" w:hAnsiTheme="minorBidi" w:cs="David" w:hint="cs"/>
          <w:sz w:val="26"/>
          <w:szCs w:val="26"/>
          <w:rtl/>
        </w:rPr>
        <w:t>יחסית ולא ברור מהן גבולות הגזרה לעניין הזכאות.</w:t>
      </w:r>
    </w:p>
    <w:p w:rsidR="001C3A4F" w:rsidRDefault="00EC50D8" w:rsidP="00981201">
      <w:pPr>
        <w:pStyle w:val="NormalWeb"/>
        <w:spacing w:line="276" w:lineRule="auto"/>
        <w:ind w:left="720" w:firstLine="720"/>
        <w:jc w:val="right"/>
      </w:pPr>
      <w:r>
        <w:rPr>
          <w:rFonts w:asciiTheme="minorBidi" w:hAnsiTheme="minorBidi" w:cs="David" w:hint="cs"/>
          <w:sz w:val="26"/>
          <w:szCs w:val="26"/>
          <w:rtl/>
        </w:rPr>
        <w:t xml:space="preserve">         </w:t>
      </w:r>
      <w:r w:rsidRPr="00586CD6">
        <w:rPr>
          <w:rFonts w:asciiTheme="minorBidi" w:hAnsiTheme="minorBidi" w:cs="David" w:hint="cs"/>
          <w:b/>
          <w:bCs/>
          <w:sz w:val="26"/>
          <w:szCs w:val="26"/>
          <w:rtl/>
        </w:rPr>
        <w:t xml:space="preserve"> </w:t>
      </w:r>
      <w:r w:rsidR="00DB68E3" w:rsidRPr="00586CD6">
        <w:rPr>
          <w:rFonts w:asciiTheme="minorBidi" w:hAnsiTheme="minorBidi" w:cs="David" w:hint="cs"/>
          <w:b/>
          <w:bCs/>
          <w:sz w:val="26"/>
          <w:szCs w:val="26"/>
          <w:rtl/>
        </w:rPr>
        <w:t>תשובה</w:t>
      </w:r>
      <w:r w:rsidR="00DB68E3">
        <w:rPr>
          <w:rFonts w:asciiTheme="minorBidi" w:hAnsiTheme="minorBidi" w:cs="David" w:hint="cs"/>
          <w:sz w:val="26"/>
          <w:szCs w:val="26"/>
          <w:rtl/>
        </w:rPr>
        <w:t xml:space="preserve"> </w:t>
      </w:r>
      <w:r w:rsidR="00DB68E3">
        <w:rPr>
          <w:rFonts w:asciiTheme="minorBidi" w:hAnsiTheme="minorBidi" w:cs="David"/>
          <w:sz w:val="26"/>
          <w:szCs w:val="26"/>
          <w:rtl/>
        </w:rPr>
        <w:t>–</w:t>
      </w:r>
      <w:r w:rsidR="00DB68E3">
        <w:rPr>
          <w:rFonts w:asciiTheme="minorBidi" w:hAnsiTheme="minorBidi" w:cs="David" w:hint="cs"/>
          <w:sz w:val="26"/>
          <w:szCs w:val="26"/>
          <w:rtl/>
        </w:rPr>
        <w:t xml:space="preserve"> רשימת הישובים והאזורים מפורטים בנספח א' של קול </w:t>
      </w:r>
      <w:r>
        <w:rPr>
          <w:rFonts w:asciiTheme="minorBidi" w:hAnsiTheme="minorBidi" w:cs="David"/>
          <w:sz w:val="26"/>
          <w:szCs w:val="26"/>
        </w:rPr>
        <w:t xml:space="preserve">  </w:t>
      </w:r>
      <w:r>
        <w:rPr>
          <w:rFonts w:asciiTheme="minorBidi" w:hAnsiTheme="minorBidi" w:cs="David" w:hint="cs"/>
          <w:sz w:val="26"/>
          <w:szCs w:val="26"/>
          <w:rtl/>
        </w:rPr>
        <w:t xml:space="preserve">             </w:t>
      </w:r>
      <w:r w:rsidR="00981201">
        <w:rPr>
          <w:rFonts w:asciiTheme="minorBidi" w:hAnsiTheme="minorBidi" w:cs="David" w:hint="cs"/>
          <w:sz w:val="26"/>
          <w:szCs w:val="26"/>
          <w:rtl/>
        </w:rPr>
        <w:t xml:space="preserve"> </w:t>
      </w:r>
      <w:r w:rsidR="00DB68E3">
        <w:rPr>
          <w:rFonts w:asciiTheme="minorBidi" w:hAnsiTheme="minorBidi" w:cs="David" w:hint="cs"/>
          <w:sz w:val="26"/>
          <w:szCs w:val="26"/>
          <w:rtl/>
        </w:rPr>
        <w:t xml:space="preserve">הקורא. </w:t>
      </w:r>
      <w:r w:rsidR="00981201">
        <w:rPr>
          <w:rFonts w:asciiTheme="minorBidi" w:hAnsiTheme="minorBidi" w:cs="David" w:hint="cs"/>
          <w:sz w:val="26"/>
          <w:szCs w:val="26"/>
          <w:rtl/>
        </w:rPr>
        <w:t xml:space="preserve">רצ"ב מפה של </w:t>
      </w:r>
      <w:r w:rsidR="00DB68E3">
        <w:rPr>
          <w:rFonts w:asciiTheme="minorBidi" w:hAnsiTheme="minorBidi" w:cs="David" w:hint="cs"/>
          <w:sz w:val="26"/>
          <w:szCs w:val="26"/>
          <w:rtl/>
        </w:rPr>
        <w:t xml:space="preserve"> אזורי השיקום בישוב נהריה.</w:t>
      </w:r>
      <w:r>
        <w:rPr>
          <w:rFonts w:ascii="Calibri" w:hAnsi="Calibri"/>
        </w:rPr>
        <w:t xml:space="preserve">         </w:t>
      </w:r>
      <w:r w:rsidR="001C3A4F" w:rsidRPr="001C3A4F">
        <w:rPr>
          <w:rFonts w:ascii="Calibri" w:hAnsi="Calibri"/>
        </w:rPr>
        <w:t xml:space="preserve"> </w:t>
      </w:r>
      <w:hyperlink r:id="rId9" w:history="1"/>
    </w:p>
    <w:p w:rsidR="00A9463F" w:rsidRDefault="001C3A4F"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sidR="00A9463F">
        <w:rPr>
          <w:rFonts w:asciiTheme="minorBidi" w:hAnsiTheme="minorBidi" w:cs="David"/>
          <w:sz w:val="26"/>
          <w:szCs w:val="26"/>
          <w:rtl/>
        </w:rPr>
        <w:t>–</w:t>
      </w:r>
      <w:r>
        <w:rPr>
          <w:rFonts w:asciiTheme="minorBidi" w:hAnsiTheme="minorBidi" w:cs="David" w:hint="cs"/>
          <w:sz w:val="26"/>
          <w:szCs w:val="26"/>
          <w:rtl/>
        </w:rPr>
        <w:t xml:space="preserve"> </w:t>
      </w:r>
      <w:r w:rsidR="00A9463F">
        <w:rPr>
          <w:rFonts w:asciiTheme="minorBidi" w:hAnsiTheme="minorBidi" w:cs="David" w:hint="cs"/>
          <w:sz w:val="26"/>
          <w:szCs w:val="26"/>
          <w:rtl/>
        </w:rPr>
        <w:t xml:space="preserve">לגבי כדאיות הכלכלית של הפרויקט </w:t>
      </w:r>
      <w:r w:rsidR="00A9463F">
        <w:rPr>
          <w:rFonts w:asciiTheme="minorBidi" w:hAnsiTheme="minorBidi" w:cs="David"/>
          <w:sz w:val="26"/>
          <w:szCs w:val="26"/>
          <w:rtl/>
        </w:rPr>
        <w:t>–</w:t>
      </w:r>
      <w:r w:rsidR="00A9463F">
        <w:rPr>
          <w:rFonts w:asciiTheme="minorBidi" w:hAnsiTheme="minorBidi" w:cs="David" w:hint="cs"/>
          <w:sz w:val="26"/>
          <w:szCs w:val="26"/>
          <w:rtl/>
        </w:rPr>
        <w:t xml:space="preserve"> מי שערך לנו אותו הוא רואה חשבון והוא בעצם היועץ הכלכלי (סעיף ד' במסמכים נדרשים). האם אפשרי?</w:t>
      </w:r>
    </w:p>
    <w:p w:rsidR="00A9463F" w:rsidRDefault="00981201" w:rsidP="00615A81">
      <w:pPr>
        <w:tabs>
          <w:tab w:val="left" w:pos="2798"/>
          <w:tab w:val="center" w:pos="4153"/>
        </w:tabs>
        <w:spacing w:before="120"/>
        <w:ind w:left="360"/>
        <w:jc w:val="both"/>
        <w:rPr>
          <w:rFonts w:asciiTheme="minorBidi" w:hAnsiTheme="minorBidi" w:cs="David"/>
          <w:sz w:val="26"/>
          <w:szCs w:val="26"/>
          <w:rtl/>
        </w:rPr>
      </w:pPr>
      <w:r>
        <w:rPr>
          <w:rFonts w:asciiTheme="minorBidi" w:hAnsiTheme="minorBidi" w:cs="David" w:hint="cs"/>
          <w:b/>
          <w:bCs/>
          <w:sz w:val="26"/>
          <w:szCs w:val="26"/>
          <w:rtl/>
        </w:rPr>
        <w:t xml:space="preserve">      </w:t>
      </w:r>
      <w:r w:rsidR="00A9463F" w:rsidRPr="00EC50D8">
        <w:rPr>
          <w:rFonts w:asciiTheme="minorBidi" w:hAnsiTheme="minorBidi" w:cs="David" w:hint="cs"/>
          <w:b/>
          <w:bCs/>
          <w:sz w:val="26"/>
          <w:szCs w:val="26"/>
          <w:rtl/>
        </w:rPr>
        <w:t>תשובה</w:t>
      </w:r>
      <w:r w:rsidR="00A9463F">
        <w:rPr>
          <w:rFonts w:asciiTheme="minorBidi" w:hAnsiTheme="minorBidi" w:cs="David" w:hint="cs"/>
          <w:sz w:val="26"/>
          <w:szCs w:val="26"/>
          <w:rtl/>
        </w:rPr>
        <w:t xml:space="preserve"> </w:t>
      </w:r>
      <w:r w:rsidR="00A9463F">
        <w:rPr>
          <w:rFonts w:asciiTheme="minorBidi" w:hAnsiTheme="minorBidi" w:cs="David"/>
          <w:sz w:val="26"/>
          <w:szCs w:val="26"/>
          <w:rtl/>
        </w:rPr>
        <w:t>–</w:t>
      </w:r>
      <w:r w:rsidR="00A9463F">
        <w:rPr>
          <w:rFonts w:asciiTheme="minorBidi" w:hAnsiTheme="minorBidi" w:cs="David" w:hint="cs"/>
          <w:sz w:val="26"/>
          <w:szCs w:val="26"/>
          <w:rtl/>
        </w:rPr>
        <w:t xml:space="preserve"> כן ניתן להגיש דוח כדאיות כלכלית שנערך ע"י רואה חשבון.</w:t>
      </w:r>
    </w:p>
    <w:p w:rsidR="00A9463F" w:rsidRDefault="00A9463F"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בעלי הדירות במבנה מביעים הסכמה לביצוע השיפוץ וחתומים על חוזה חתום עם עורך דין שזה תהליך שהתקדמנו </w:t>
      </w:r>
      <w:proofErr w:type="spellStart"/>
      <w:r>
        <w:rPr>
          <w:rFonts w:asciiTheme="minorBidi" w:hAnsiTheme="minorBidi" w:cs="David" w:hint="cs"/>
          <w:sz w:val="26"/>
          <w:szCs w:val="26"/>
          <w:rtl/>
        </w:rPr>
        <w:t>איתו</w:t>
      </w:r>
      <w:proofErr w:type="spellEnd"/>
      <w:r>
        <w:rPr>
          <w:rFonts w:asciiTheme="minorBidi" w:hAnsiTheme="minorBidi" w:cs="David" w:hint="cs"/>
          <w:sz w:val="26"/>
          <w:szCs w:val="26"/>
          <w:rtl/>
        </w:rPr>
        <w:t xml:space="preserve"> והסכמה ראשונית אחרינו (סעיף ט' במסמכים נדרשים). השאלה היא האם החוזה ובו רשימת ההסכמה להגשה זה אפשרי?</w:t>
      </w:r>
    </w:p>
    <w:p w:rsidR="001F145F" w:rsidRDefault="00A9463F"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במקרים בהם קיים הסכם חתום בין הדיירים לבין היזם/קבלן וישנו עו"ד המייצג את הדיירים</w:t>
      </w:r>
      <w:r w:rsidR="001F145F">
        <w:rPr>
          <w:rFonts w:asciiTheme="minorBidi" w:hAnsiTheme="minorBidi" w:cs="David" w:hint="cs"/>
          <w:sz w:val="26"/>
          <w:szCs w:val="26"/>
          <w:rtl/>
        </w:rPr>
        <w:t>,  ניתן להגיש במקום טופס ה</w:t>
      </w:r>
      <w:r w:rsidR="00DA568B">
        <w:rPr>
          <w:rFonts w:asciiTheme="minorBidi" w:hAnsiTheme="minorBidi" w:cs="David" w:hint="cs"/>
          <w:sz w:val="26"/>
          <w:szCs w:val="26"/>
          <w:rtl/>
        </w:rPr>
        <w:t xml:space="preserve">סכמה ראשוני (נספח ג' </w:t>
      </w:r>
      <w:r w:rsidR="00DA568B">
        <w:rPr>
          <w:rFonts w:asciiTheme="minorBidi" w:hAnsiTheme="minorBidi" w:cs="David" w:hint="cs"/>
          <w:sz w:val="26"/>
          <w:szCs w:val="26"/>
          <w:rtl/>
        </w:rPr>
        <w:lastRenderedPageBreak/>
        <w:t>בקול הקורא)</w:t>
      </w:r>
      <w:r w:rsidR="001F145F">
        <w:rPr>
          <w:rFonts w:asciiTheme="minorBidi" w:hAnsiTheme="minorBidi" w:cs="David" w:hint="cs"/>
          <w:sz w:val="26"/>
          <w:szCs w:val="26"/>
          <w:rtl/>
        </w:rPr>
        <w:t>, אישור בכתב מב"כ הדיירים לפיו הדיירים החתומים על חוזה מ</w:t>
      </w:r>
      <w:r w:rsidR="00D533CD">
        <w:rPr>
          <w:rFonts w:asciiTheme="minorBidi" w:hAnsiTheme="minorBidi" w:cs="David" w:hint="cs"/>
          <w:sz w:val="26"/>
          <w:szCs w:val="26"/>
          <w:rtl/>
        </w:rPr>
        <w:t xml:space="preserve">סכימים לאמור בנספח </w:t>
      </w:r>
      <w:r w:rsidR="00586CD6">
        <w:rPr>
          <w:rFonts w:asciiTheme="minorBidi" w:hAnsiTheme="minorBidi" w:cs="David" w:hint="cs"/>
          <w:sz w:val="26"/>
          <w:szCs w:val="26"/>
          <w:rtl/>
        </w:rPr>
        <w:t>ג'  בקול הקורא (</w:t>
      </w:r>
      <w:r w:rsidR="00D533CD">
        <w:rPr>
          <w:rFonts w:asciiTheme="minorBidi" w:hAnsiTheme="minorBidi" w:cs="David" w:hint="cs"/>
          <w:sz w:val="26"/>
          <w:szCs w:val="26"/>
          <w:rtl/>
        </w:rPr>
        <w:t>הסכמה ראשוני</w:t>
      </w:r>
      <w:r w:rsidR="00586CD6">
        <w:rPr>
          <w:rFonts w:asciiTheme="minorBidi" w:hAnsiTheme="minorBidi" w:cs="David" w:hint="cs"/>
          <w:sz w:val="26"/>
          <w:szCs w:val="26"/>
          <w:rtl/>
        </w:rPr>
        <w:t>)</w:t>
      </w:r>
      <w:r w:rsidR="00D533CD">
        <w:rPr>
          <w:rFonts w:asciiTheme="minorBidi" w:hAnsiTheme="minorBidi" w:cs="David" w:hint="cs"/>
          <w:sz w:val="26"/>
          <w:szCs w:val="26"/>
          <w:rtl/>
        </w:rPr>
        <w:t>.</w:t>
      </w:r>
    </w:p>
    <w:p w:rsidR="00A9463F" w:rsidRDefault="001F145F" w:rsidP="00615A81">
      <w:pPr>
        <w:pStyle w:val="a3"/>
        <w:tabs>
          <w:tab w:val="left" w:pos="2798"/>
          <w:tab w:val="center" w:pos="4153"/>
        </w:tabs>
        <w:spacing w:before="120"/>
        <w:jc w:val="both"/>
        <w:rPr>
          <w:rFonts w:asciiTheme="minorBidi" w:hAnsiTheme="minorBidi" w:cs="David"/>
          <w:sz w:val="26"/>
          <w:szCs w:val="26"/>
          <w:rtl/>
        </w:rPr>
      </w:pPr>
      <w:r>
        <w:rPr>
          <w:rFonts w:asciiTheme="minorBidi" w:hAnsiTheme="minorBidi" w:cs="David" w:hint="cs"/>
          <w:sz w:val="26"/>
          <w:szCs w:val="26"/>
          <w:rtl/>
        </w:rPr>
        <w:t>במקרים אלה על המציע לצרף להצעתו את ההסכם החתום בינו לבין הדיירים בנוסף למסמכים המפורטים בסעיף 5 בקול הקורא ואישור בכתב מטעם ב"כ הדיירים כפי שפורט לעיל.</w:t>
      </w:r>
    </w:p>
    <w:p w:rsidR="001F145F" w:rsidRDefault="001F145F" w:rsidP="00615A81">
      <w:pPr>
        <w:pStyle w:val="a3"/>
        <w:tabs>
          <w:tab w:val="left" w:pos="2798"/>
          <w:tab w:val="center" w:pos="4153"/>
        </w:tabs>
        <w:spacing w:before="120"/>
        <w:jc w:val="both"/>
        <w:rPr>
          <w:rFonts w:asciiTheme="minorBidi" w:hAnsiTheme="minorBidi" w:cs="David"/>
          <w:sz w:val="26"/>
          <w:szCs w:val="26"/>
        </w:rPr>
      </w:pPr>
    </w:p>
    <w:p w:rsidR="00A9463F" w:rsidRPr="00F107F4" w:rsidRDefault="002E6CEF"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1F145F">
        <w:rPr>
          <w:rFonts w:asciiTheme="minorBidi" w:hAnsiTheme="minorBidi" w:cs="David" w:hint="cs"/>
          <w:sz w:val="26"/>
          <w:szCs w:val="26"/>
          <w:rtl/>
        </w:rPr>
        <w:t xml:space="preserve">האם בנספח ג' ניתן להגיש אישור על חתימות הדיירים מעו"ד המלווה שבידו </w:t>
      </w:r>
      <w:proofErr w:type="spellStart"/>
      <w:r w:rsidR="001F145F">
        <w:rPr>
          <w:rFonts w:asciiTheme="minorBidi" w:hAnsiTheme="minorBidi" w:cs="David" w:hint="cs"/>
          <w:sz w:val="26"/>
          <w:szCs w:val="26"/>
          <w:rtl/>
        </w:rPr>
        <w:t>יפוי</w:t>
      </w:r>
      <w:proofErr w:type="spellEnd"/>
      <w:r w:rsidR="001F145F">
        <w:rPr>
          <w:rFonts w:asciiTheme="minorBidi" w:hAnsiTheme="minorBidi" w:cs="David" w:hint="cs"/>
          <w:sz w:val="26"/>
          <w:szCs w:val="26"/>
          <w:rtl/>
        </w:rPr>
        <w:t xml:space="preserve"> </w:t>
      </w:r>
      <w:proofErr w:type="spellStart"/>
      <w:r w:rsidR="001F145F">
        <w:rPr>
          <w:rFonts w:asciiTheme="minorBidi" w:hAnsiTheme="minorBidi" w:cs="David" w:hint="cs"/>
          <w:sz w:val="26"/>
          <w:szCs w:val="26"/>
          <w:rtl/>
        </w:rPr>
        <w:t>כח</w:t>
      </w:r>
      <w:proofErr w:type="spellEnd"/>
      <w:r w:rsidR="001F145F">
        <w:rPr>
          <w:rFonts w:asciiTheme="minorBidi" w:hAnsiTheme="minorBidi" w:cs="David" w:hint="cs"/>
          <w:sz w:val="26"/>
          <w:szCs w:val="26"/>
          <w:rtl/>
        </w:rPr>
        <w:t xml:space="preserve"> מהדיירים</w:t>
      </w:r>
      <w:r>
        <w:rPr>
          <w:rFonts w:asciiTheme="minorBidi" w:hAnsiTheme="minorBidi" w:cs="David" w:hint="cs"/>
          <w:sz w:val="26"/>
          <w:szCs w:val="26"/>
          <w:rtl/>
        </w:rPr>
        <w:t>?</w:t>
      </w:r>
    </w:p>
    <w:p w:rsidR="00A9463F" w:rsidRDefault="002E6CEF"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אם קיים </w:t>
      </w:r>
      <w:proofErr w:type="spellStart"/>
      <w:r>
        <w:rPr>
          <w:rFonts w:asciiTheme="minorBidi" w:hAnsiTheme="minorBidi" w:cs="David" w:hint="cs"/>
          <w:sz w:val="26"/>
          <w:szCs w:val="26"/>
          <w:rtl/>
        </w:rPr>
        <w:t>יפוי</w:t>
      </w:r>
      <w:proofErr w:type="spellEnd"/>
      <w:r>
        <w:rPr>
          <w:rFonts w:asciiTheme="minorBidi" w:hAnsiTheme="minorBidi" w:cs="David" w:hint="cs"/>
          <w:sz w:val="26"/>
          <w:szCs w:val="26"/>
          <w:rtl/>
        </w:rPr>
        <w:t xml:space="preserve"> </w:t>
      </w:r>
      <w:proofErr w:type="spellStart"/>
      <w:r>
        <w:rPr>
          <w:rFonts w:asciiTheme="minorBidi" w:hAnsiTheme="minorBidi" w:cs="David" w:hint="cs"/>
          <w:sz w:val="26"/>
          <w:szCs w:val="26"/>
          <w:rtl/>
        </w:rPr>
        <w:t>כח</w:t>
      </w:r>
      <w:proofErr w:type="spellEnd"/>
      <w:r>
        <w:rPr>
          <w:rFonts w:asciiTheme="minorBidi" w:hAnsiTheme="minorBidi" w:cs="David" w:hint="cs"/>
          <w:sz w:val="26"/>
          <w:szCs w:val="26"/>
          <w:rtl/>
        </w:rPr>
        <w:t xml:space="preserve"> מהדיירים שמאפשר לעוה"ד לחתום על נספח ג' בקול הקורא בשמם, אזי רשאי עו"ד לחתום בשם הדיירים על נספח ג' כמיופה </w:t>
      </w:r>
      <w:proofErr w:type="spellStart"/>
      <w:r>
        <w:rPr>
          <w:rFonts w:asciiTheme="minorBidi" w:hAnsiTheme="minorBidi" w:cs="David" w:hint="cs"/>
          <w:sz w:val="26"/>
          <w:szCs w:val="26"/>
          <w:rtl/>
        </w:rPr>
        <w:t>כח</w:t>
      </w:r>
      <w:proofErr w:type="spellEnd"/>
      <w:r>
        <w:rPr>
          <w:rFonts w:asciiTheme="minorBidi" w:hAnsiTheme="minorBidi" w:cs="David" w:hint="cs"/>
          <w:sz w:val="26"/>
          <w:szCs w:val="26"/>
          <w:rtl/>
        </w:rPr>
        <w:t xml:space="preserve">. במקרה זה על המציע לצרף להצעתו את </w:t>
      </w:r>
      <w:proofErr w:type="spellStart"/>
      <w:r>
        <w:rPr>
          <w:rFonts w:asciiTheme="minorBidi" w:hAnsiTheme="minorBidi" w:cs="David" w:hint="cs"/>
          <w:sz w:val="26"/>
          <w:szCs w:val="26"/>
          <w:rtl/>
        </w:rPr>
        <w:t>יפוי</w:t>
      </w:r>
      <w:proofErr w:type="spellEnd"/>
      <w:r>
        <w:rPr>
          <w:rFonts w:asciiTheme="minorBidi" w:hAnsiTheme="minorBidi" w:cs="David" w:hint="cs"/>
          <w:sz w:val="26"/>
          <w:szCs w:val="26"/>
          <w:rtl/>
        </w:rPr>
        <w:t xml:space="preserve"> </w:t>
      </w:r>
      <w:proofErr w:type="spellStart"/>
      <w:r>
        <w:rPr>
          <w:rFonts w:asciiTheme="minorBidi" w:hAnsiTheme="minorBidi" w:cs="David" w:hint="cs"/>
          <w:sz w:val="26"/>
          <w:szCs w:val="26"/>
          <w:rtl/>
        </w:rPr>
        <w:t>הכח</w:t>
      </w:r>
      <w:proofErr w:type="spellEnd"/>
      <w:r>
        <w:rPr>
          <w:rFonts w:asciiTheme="minorBidi" w:hAnsiTheme="minorBidi" w:cs="David" w:hint="cs"/>
          <w:sz w:val="26"/>
          <w:szCs w:val="26"/>
          <w:rtl/>
        </w:rPr>
        <w:t xml:space="preserve"> בין הדיירים לעו"ד המייצג אותם.</w:t>
      </w:r>
    </w:p>
    <w:p w:rsidR="002E6CEF" w:rsidRDefault="002E6CEF" w:rsidP="00615A81">
      <w:pPr>
        <w:pStyle w:val="a3"/>
        <w:tabs>
          <w:tab w:val="left" w:pos="2798"/>
          <w:tab w:val="center" w:pos="4153"/>
        </w:tabs>
        <w:spacing w:before="120"/>
        <w:jc w:val="both"/>
        <w:rPr>
          <w:rFonts w:asciiTheme="minorBidi" w:hAnsiTheme="minorBidi" w:cs="David"/>
          <w:sz w:val="26"/>
          <w:szCs w:val="26"/>
          <w:rtl/>
        </w:rPr>
      </w:pPr>
    </w:p>
    <w:p w:rsidR="002E6CEF" w:rsidRDefault="002E6CEF"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ברצוני לדעת באיזה שלב מהתכנית זכאי עו"ד לקבל את שכ"ט, לאחר שיש לו את חתימות הדיירים לביצוע הפרויקט בנכס?</w:t>
      </w:r>
    </w:p>
    <w:p w:rsidR="002E6CEF" w:rsidRDefault="002E6CEF" w:rsidP="002A6556">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שכ"ט עו"ד ישולם לאחר </w:t>
      </w:r>
      <w:r w:rsidR="002A6556">
        <w:rPr>
          <w:rFonts w:asciiTheme="minorBidi" w:hAnsiTheme="minorBidi" w:cs="David" w:hint="cs"/>
          <w:sz w:val="26"/>
          <w:szCs w:val="26"/>
          <w:rtl/>
        </w:rPr>
        <w:t>חתימת</w:t>
      </w:r>
      <w:r w:rsidR="003D4848">
        <w:rPr>
          <w:rFonts w:asciiTheme="minorBidi" w:hAnsiTheme="minorBidi" w:cs="David" w:hint="cs"/>
          <w:sz w:val="26"/>
          <w:szCs w:val="26"/>
          <w:rtl/>
        </w:rPr>
        <w:t xml:space="preserve"> ההסכם בין</w:t>
      </w:r>
      <w:r w:rsidR="002A6556">
        <w:rPr>
          <w:rFonts w:asciiTheme="minorBidi" w:hAnsiTheme="minorBidi" w:cs="David" w:hint="cs"/>
          <w:sz w:val="26"/>
          <w:szCs w:val="26"/>
          <w:rtl/>
        </w:rPr>
        <w:t xml:space="preserve"> כל</w:t>
      </w:r>
      <w:r w:rsidR="003D4848">
        <w:rPr>
          <w:rFonts w:asciiTheme="minorBidi" w:hAnsiTheme="minorBidi" w:cs="David" w:hint="cs"/>
          <w:sz w:val="26"/>
          <w:szCs w:val="26"/>
          <w:rtl/>
        </w:rPr>
        <w:t xml:space="preserve"> הדיירים לבין יזם/קבלן</w:t>
      </w:r>
      <w:r w:rsidR="002A6556">
        <w:rPr>
          <w:rFonts w:asciiTheme="minorBidi" w:hAnsiTheme="minorBidi" w:cs="David" w:hint="cs"/>
          <w:sz w:val="26"/>
          <w:szCs w:val="26"/>
          <w:rtl/>
        </w:rPr>
        <w:t>, במקביל לשלב התשלום הראשון ליזם/קבלן כמפורט בס' 6.1 לקול קורא</w:t>
      </w:r>
      <w:r>
        <w:rPr>
          <w:rFonts w:asciiTheme="minorBidi" w:hAnsiTheme="minorBidi" w:cs="David" w:hint="cs"/>
          <w:sz w:val="26"/>
          <w:szCs w:val="26"/>
          <w:rtl/>
        </w:rPr>
        <w:t>.</w:t>
      </w:r>
      <w:r w:rsidR="002A6556">
        <w:rPr>
          <w:rFonts w:asciiTheme="minorBidi" w:hAnsiTheme="minorBidi" w:cs="David" w:hint="cs"/>
          <w:sz w:val="26"/>
          <w:szCs w:val="26"/>
          <w:rtl/>
        </w:rPr>
        <w:t xml:space="preserve"> </w:t>
      </w:r>
    </w:p>
    <w:p w:rsidR="002E6CEF" w:rsidRDefault="002E6CEF" w:rsidP="00615A81">
      <w:pPr>
        <w:pStyle w:val="a3"/>
        <w:tabs>
          <w:tab w:val="left" w:pos="2798"/>
          <w:tab w:val="center" w:pos="4153"/>
        </w:tabs>
        <w:spacing w:before="120"/>
        <w:jc w:val="both"/>
        <w:rPr>
          <w:rFonts w:asciiTheme="minorBidi" w:hAnsiTheme="minorBidi" w:cs="David"/>
          <w:sz w:val="26"/>
          <w:szCs w:val="26"/>
        </w:rPr>
      </w:pPr>
    </w:p>
    <w:p w:rsidR="002E6CEF" w:rsidRDefault="002E6CEF"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אשמח לדעת לאיזה רחובות מדובר שכתוב רמת </w:t>
      </w:r>
      <w:proofErr w:type="spellStart"/>
      <w:r>
        <w:rPr>
          <w:rFonts w:asciiTheme="minorBidi" w:hAnsiTheme="minorBidi" w:cs="David" w:hint="cs"/>
          <w:sz w:val="26"/>
          <w:szCs w:val="26"/>
          <w:rtl/>
        </w:rPr>
        <w:t>ויזניץ</w:t>
      </w:r>
      <w:proofErr w:type="spellEnd"/>
      <w:r>
        <w:rPr>
          <w:rFonts w:asciiTheme="minorBidi" w:hAnsiTheme="minorBidi" w:cs="David" w:hint="cs"/>
          <w:sz w:val="26"/>
          <w:szCs w:val="26"/>
          <w:rtl/>
        </w:rPr>
        <w:t xml:space="preserve">. האם רחוב ברכת משה, רח' השילוח ורחוב </w:t>
      </w:r>
      <w:proofErr w:type="spellStart"/>
      <w:r>
        <w:rPr>
          <w:rFonts w:asciiTheme="minorBidi" w:hAnsiTheme="minorBidi" w:cs="David" w:hint="cs"/>
          <w:sz w:val="26"/>
          <w:szCs w:val="26"/>
          <w:rtl/>
        </w:rPr>
        <w:t>קניאל</w:t>
      </w:r>
      <w:proofErr w:type="spellEnd"/>
      <w:r>
        <w:rPr>
          <w:rFonts w:asciiTheme="minorBidi" w:hAnsiTheme="minorBidi" w:cs="David" w:hint="cs"/>
          <w:sz w:val="26"/>
          <w:szCs w:val="26"/>
          <w:rtl/>
        </w:rPr>
        <w:t xml:space="preserve"> נחשב לקטגוריה של רמת </w:t>
      </w:r>
      <w:proofErr w:type="spellStart"/>
      <w:r>
        <w:rPr>
          <w:rFonts w:asciiTheme="minorBidi" w:hAnsiTheme="minorBidi" w:cs="David" w:hint="cs"/>
          <w:sz w:val="26"/>
          <w:szCs w:val="26"/>
          <w:rtl/>
        </w:rPr>
        <w:t>ויזניץ</w:t>
      </w:r>
      <w:proofErr w:type="spellEnd"/>
      <w:r>
        <w:rPr>
          <w:rFonts w:asciiTheme="minorBidi" w:hAnsiTheme="minorBidi" w:cs="David" w:hint="cs"/>
          <w:sz w:val="26"/>
          <w:szCs w:val="26"/>
          <w:rtl/>
        </w:rPr>
        <w:t xml:space="preserve"> בחיפה?</w:t>
      </w:r>
    </w:p>
    <w:p w:rsidR="00482ECC" w:rsidRPr="00F107F4" w:rsidRDefault="00482ECC" w:rsidP="00615A81">
      <w:pPr>
        <w:pStyle w:val="a3"/>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sidRPr="00F107F4">
        <w:rPr>
          <w:rFonts w:asciiTheme="minorBidi" w:hAnsiTheme="minorBidi" w:cs="David"/>
          <w:sz w:val="26"/>
          <w:szCs w:val="26"/>
          <w:rtl/>
        </w:rPr>
        <w:t xml:space="preserve">הרחובות ברכת משה ורחוב השילוח כלולים באזור השיקום </w:t>
      </w:r>
      <w:proofErr w:type="spellStart"/>
      <w:r w:rsidRPr="00F107F4">
        <w:rPr>
          <w:rFonts w:asciiTheme="minorBidi" w:hAnsiTheme="minorBidi" w:cs="David"/>
          <w:sz w:val="26"/>
          <w:szCs w:val="26"/>
          <w:rtl/>
        </w:rPr>
        <w:t>בויזניץ</w:t>
      </w:r>
      <w:proofErr w:type="spellEnd"/>
      <w:r w:rsidRPr="00F107F4">
        <w:rPr>
          <w:rFonts w:asciiTheme="minorBidi" w:hAnsiTheme="minorBidi" w:cs="David"/>
          <w:sz w:val="26"/>
          <w:szCs w:val="26"/>
          <w:rtl/>
        </w:rPr>
        <w:t xml:space="preserve"> אך רח</w:t>
      </w:r>
      <w:r w:rsidRPr="00F107F4">
        <w:rPr>
          <w:rFonts w:asciiTheme="minorBidi" w:hAnsiTheme="minorBidi" w:cs="David" w:hint="cs"/>
          <w:sz w:val="26"/>
          <w:szCs w:val="26"/>
          <w:rtl/>
        </w:rPr>
        <w:t>וב</w:t>
      </w:r>
      <w:r w:rsidRPr="00F107F4">
        <w:rPr>
          <w:rFonts w:asciiTheme="minorBidi" w:hAnsiTheme="minorBidi" w:cs="David"/>
          <w:sz w:val="26"/>
          <w:szCs w:val="26"/>
          <w:rtl/>
        </w:rPr>
        <w:t xml:space="preserve"> </w:t>
      </w:r>
      <w:proofErr w:type="spellStart"/>
      <w:r w:rsidRPr="00F107F4">
        <w:rPr>
          <w:rFonts w:asciiTheme="minorBidi" w:hAnsiTheme="minorBidi" w:cs="David"/>
          <w:sz w:val="26"/>
          <w:szCs w:val="26"/>
          <w:rtl/>
        </w:rPr>
        <w:t>קניאל</w:t>
      </w:r>
      <w:proofErr w:type="spellEnd"/>
      <w:r w:rsidRPr="00F107F4">
        <w:rPr>
          <w:rFonts w:asciiTheme="minorBidi" w:hAnsiTheme="minorBidi" w:cs="David"/>
          <w:sz w:val="26"/>
          <w:szCs w:val="26"/>
          <w:rtl/>
        </w:rPr>
        <w:t xml:space="preserve"> לא כלול. (רצ"ב מפה </w:t>
      </w:r>
      <w:r w:rsidR="00981201">
        <w:rPr>
          <w:rFonts w:asciiTheme="minorBidi" w:hAnsiTheme="minorBidi" w:cs="David" w:hint="cs"/>
          <w:sz w:val="26"/>
          <w:szCs w:val="26"/>
          <w:rtl/>
        </w:rPr>
        <w:t>של אזורי</w:t>
      </w:r>
      <w:r w:rsidRPr="00F107F4">
        <w:rPr>
          <w:rFonts w:asciiTheme="minorBidi" w:hAnsiTheme="minorBidi" w:cs="David"/>
          <w:sz w:val="26"/>
          <w:szCs w:val="26"/>
          <w:rtl/>
        </w:rPr>
        <w:t xml:space="preserve"> השיקום</w:t>
      </w:r>
      <w:r w:rsidRPr="00F107F4">
        <w:rPr>
          <w:rFonts w:asciiTheme="minorBidi" w:hAnsiTheme="minorBidi" w:cs="David" w:hint="cs"/>
          <w:sz w:val="26"/>
          <w:szCs w:val="26"/>
          <w:rtl/>
        </w:rPr>
        <w:t xml:space="preserve"> בשכונת </w:t>
      </w:r>
      <w:proofErr w:type="spellStart"/>
      <w:r w:rsidRPr="00F107F4">
        <w:rPr>
          <w:rFonts w:asciiTheme="minorBidi" w:hAnsiTheme="minorBidi" w:cs="David" w:hint="cs"/>
          <w:sz w:val="26"/>
          <w:szCs w:val="26"/>
          <w:rtl/>
        </w:rPr>
        <w:t>ויז'ניץ</w:t>
      </w:r>
      <w:proofErr w:type="spellEnd"/>
      <w:r w:rsidRPr="00F107F4">
        <w:rPr>
          <w:rFonts w:asciiTheme="minorBidi" w:hAnsiTheme="minorBidi" w:cs="David" w:hint="cs"/>
          <w:sz w:val="26"/>
          <w:szCs w:val="26"/>
          <w:rtl/>
        </w:rPr>
        <w:t xml:space="preserve"> בחיפה</w:t>
      </w:r>
      <w:r w:rsidRPr="00F107F4">
        <w:rPr>
          <w:rFonts w:asciiTheme="minorBidi" w:hAnsiTheme="minorBidi" w:cs="David"/>
          <w:sz w:val="26"/>
          <w:szCs w:val="26"/>
          <w:rtl/>
        </w:rPr>
        <w:t>)</w:t>
      </w:r>
      <w:r>
        <w:rPr>
          <w:rFonts w:asciiTheme="minorBidi" w:hAnsiTheme="minorBidi" w:cs="David" w:hint="cs"/>
          <w:sz w:val="26"/>
          <w:szCs w:val="26"/>
          <w:rtl/>
        </w:rPr>
        <w:t>.</w:t>
      </w:r>
    </w:p>
    <w:p w:rsidR="00482ECC" w:rsidRDefault="00482ECC" w:rsidP="00615A81">
      <w:pPr>
        <w:pStyle w:val="a3"/>
        <w:tabs>
          <w:tab w:val="left" w:pos="2798"/>
          <w:tab w:val="center" w:pos="4153"/>
        </w:tabs>
        <w:spacing w:before="120"/>
        <w:jc w:val="both"/>
        <w:rPr>
          <w:rFonts w:asciiTheme="minorBidi" w:hAnsiTheme="minorBidi" w:cs="David"/>
          <w:sz w:val="26"/>
          <w:szCs w:val="26"/>
        </w:rPr>
      </w:pPr>
      <w:r>
        <w:rPr>
          <w:rFonts w:asciiTheme="minorBidi" w:hAnsiTheme="minorBidi" w:cs="David" w:hint="cs"/>
          <w:sz w:val="26"/>
          <w:szCs w:val="26"/>
          <w:rtl/>
        </w:rPr>
        <w:t xml:space="preserve"> </w:t>
      </w:r>
    </w:p>
    <w:p w:rsidR="00482ECC"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482ECC">
        <w:rPr>
          <w:rFonts w:asciiTheme="minorBidi" w:hAnsiTheme="minorBidi" w:cs="David" w:hint="cs"/>
          <w:sz w:val="26"/>
          <w:szCs w:val="26"/>
          <w:rtl/>
        </w:rPr>
        <w:t>אודה למתן הבהרה באשר להגשת דו"ח כדאיות כלכלית</w:t>
      </w:r>
      <w:r w:rsidR="00DA568B">
        <w:rPr>
          <w:rFonts w:asciiTheme="minorBidi" w:hAnsiTheme="minorBidi" w:cs="David" w:hint="cs"/>
          <w:sz w:val="26"/>
          <w:szCs w:val="26"/>
          <w:rtl/>
        </w:rPr>
        <w:t>. האם זה אמור להיות דו"ח אפס כמו שמוגש לבנקים למשל לצורך קבלת ליווי? או שמספיק דו"ח מצומצם יותר? האם יש דוגמא לדו"ח כזה?</w:t>
      </w:r>
    </w:p>
    <w:p w:rsidR="00DA568B" w:rsidRDefault="00DA568B"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עקרונית יש להגיש דוח אפס לצורך בחינת הכדאיות הכלכלית של ההצעה. יחד עם זאת,  אם המציע מגיש דו"ח כלכלי אחר בעניין כדאיות הכלכלית של הצעה, הדו"ח צריך להיות מפורט דיו כדי לכלול את כל מרכיבי ההוצאות והכנסות הצפויים. אין </w:t>
      </w:r>
      <w:r w:rsidR="00586CD6">
        <w:rPr>
          <w:rFonts w:asciiTheme="minorBidi" w:hAnsiTheme="minorBidi" w:cs="David" w:hint="cs"/>
          <w:sz w:val="26"/>
          <w:szCs w:val="26"/>
          <w:rtl/>
        </w:rPr>
        <w:t xml:space="preserve">למשרדנו </w:t>
      </w:r>
      <w:r>
        <w:rPr>
          <w:rFonts w:asciiTheme="minorBidi" w:hAnsiTheme="minorBidi" w:cs="David" w:hint="cs"/>
          <w:sz w:val="26"/>
          <w:szCs w:val="26"/>
          <w:rtl/>
        </w:rPr>
        <w:t xml:space="preserve">דוגמא לדו"ח כזה. </w:t>
      </w:r>
    </w:p>
    <w:p w:rsidR="00DA568B" w:rsidRDefault="00DA568B" w:rsidP="00615A81">
      <w:pPr>
        <w:pStyle w:val="a3"/>
        <w:tabs>
          <w:tab w:val="left" w:pos="2798"/>
          <w:tab w:val="center" w:pos="4153"/>
        </w:tabs>
        <w:spacing w:before="120"/>
        <w:jc w:val="both"/>
        <w:rPr>
          <w:rFonts w:asciiTheme="minorBidi" w:hAnsiTheme="minorBidi" w:cs="David"/>
          <w:sz w:val="26"/>
          <w:szCs w:val="26"/>
        </w:rPr>
      </w:pPr>
    </w:p>
    <w:p w:rsidR="00DA568B"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DA568B">
        <w:rPr>
          <w:rFonts w:asciiTheme="minorBidi" w:hAnsiTheme="minorBidi" w:cs="David" w:hint="cs"/>
          <w:sz w:val="26"/>
          <w:szCs w:val="26"/>
          <w:rtl/>
        </w:rPr>
        <w:t xml:space="preserve">לגבי טופס הסכמה ראשוני, במידה והדיירים עומדים בפני חתימה על חוזה מול היזם, האם לחלופין ניתן לשלוח את העמודים הראשונים של החוזה חתומים ע"י הדיירים במקום טופס ההסכמה? </w:t>
      </w:r>
    </w:p>
    <w:p w:rsidR="00DA568B" w:rsidRDefault="00DA568B" w:rsidP="00615A81">
      <w:pPr>
        <w:pStyle w:val="a3"/>
        <w:tabs>
          <w:tab w:val="left" w:pos="2798"/>
          <w:tab w:val="center" w:pos="4153"/>
        </w:tabs>
        <w:spacing w:before="120"/>
        <w:jc w:val="both"/>
        <w:rPr>
          <w:rFonts w:asciiTheme="minorBidi" w:hAnsiTheme="minorBidi" w:cs="David" w:hint="cs"/>
          <w:sz w:val="26"/>
          <w:szCs w:val="26"/>
          <w:rtl/>
        </w:rPr>
      </w:pPr>
      <w:r w:rsidRPr="00EC50D8">
        <w:rPr>
          <w:rFonts w:asciiTheme="minorBidi" w:hAnsiTheme="minorBidi" w:cs="David" w:hint="cs"/>
          <w:b/>
          <w:bCs/>
          <w:sz w:val="26"/>
          <w:szCs w:val="26"/>
          <w:rtl/>
        </w:rPr>
        <w:t>תשבה</w:t>
      </w:r>
      <w:r w:rsidR="00EC50D8" w:rsidRPr="00EC50D8">
        <w:rPr>
          <w:rFonts w:asciiTheme="minorBidi" w:hAnsiTheme="minorBidi" w:cs="David" w:hint="cs"/>
          <w:b/>
          <w:bCs/>
          <w:sz w:val="26"/>
          <w:szCs w:val="26"/>
          <w:rtl/>
        </w:rPr>
        <w:t xml:space="preserve"> </w:t>
      </w:r>
      <w:r w:rsidR="00EC50D8">
        <w:rPr>
          <w:rFonts w:asciiTheme="minorBidi" w:hAnsiTheme="minorBidi" w:cs="David" w:hint="cs"/>
          <w:sz w:val="26"/>
          <w:szCs w:val="26"/>
          <w:rtl/>
        </w:rPr>
        <w:t xml:space="preserve">- </w:t>
      </w:r>
      <w:r>
        <w:rPr>
          <w:rFonts w:asciiTheme="minorBidi" w:hAnsiTheme="minorBidi" w:cs="David" w:hint="cs"/>
          <w:sz w:val="26"/>
          <w:szCs w:val="26"/>
          <w:rtl/>
        </w:rPr>
        <w:t xml:space="preserve">לא. </w:t>
      </w:r>
      <w:r w:rsidR="00D533CD">
        <w:rPr>
          <w:rFonts w:asciiTheme="minorBidi" w:hAnsiTheme="minorBidi" w:cs="David" w:hint="cs"/>
          <w:sz w:val="26"/>
          <w:szCs w:val="26"/>
          <w:rtl/>
        </w:rPr>
        <w:t>ראה תשובה לשאלה 4 לעיל.</w:t>
      </w:r>
    </w:p>
    <w:p w:rsidR="00055A68" w:rsidRDefault="00055A68" w:rsidP="00615A81">
      <w:pPr>
        <w:pStyle w:val="a3"/>
        <w:tabs>
          <w:tab w:val="left" w:pos="2798"/>
          <w:tab w:val="center" w:pos="4153"/>
        </w:tabs>
        <w:spacing w:before="120"/>
        <w:jc w:val="both"/>
        <w:rPr>
          <w:rFonts w:asciiTheme="minorBidi" w:hAnsiTheme="minorBidi" w:cs="David"/>
          <w:sz w:val="26"/>
          <w:szCs w:val="26"/>
          <w:rtl/>
        </w:rPr>
      </w:pPr>
    </w:p>
    <w:p w:rsidR="00FD382E" w:rsidRDefault="00FD382E"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 xml:space="preserve">שאלה </w:t>
      </w:r>
      <w:r>
        <w:rPr>
          <w:rFonts w:asciiTheme="minorBidi" w:hAnsiTheme="minorBidi" w:cs="David" w:hint="cs"/>
          <w:sz w:val="26"/>
          <w:szCs w:val="26"/>
          <w:rtl/>
        </w:rPr>
        <w:t xml:space="preserve">- מהו פרוטוקול שאלות ותשובות שצריך לבקש לבקשה? </w:t>
      </w:r>
    </w:p>
    <w:p w:rsidR="00FD382E" w:rsidRDefault="00FD382E"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הכוונה היא למסמך זה.</w:t>
      </w:r>
    </w:p>
    <w:p w:rsidR="00FD382E" w:rsidRDefault="00FD382E" w:rsidP="00615A81">
      <w:pPr>
        <w:pStyle w:val="a3"/>
        <w:tabs>
          <w:tab w:val="left" w:pos="2798"/>
          <w:tab w:val="center" w:pos="4153"/>
        </w:tabs>
        <w:spacing w:before="120"/>
        <w:jc w:val="both"/>
        <w:rPr>
          <w:rFonts w:asciiTheme="minorBidi" w:hAnsiTheme="minorBidi" w:cs="David"/>
          <w:sz w:val="26"/>
          <w:szCs w:val="26"/>
          <w:rtl/>
        </w:rPr>
      </w:pPr>
    </w:p>
    <w:p w:rsidR="00FD382E"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FD382E">
        <w:rPr>
          <w:rFonts w:asciiTheme="minorBidi" w:hAnsiTheme="minorBidi" w:cs="David" w:hint="cs"/>
          <w:sz w:val="26"/>
          <w:szCs w:val="26"/>
          <w:rtl/>
        </w:rPr>
        <w:t xml:space="preserve">סעיף 3.3 מציין שבמידה וישנן דירות של חברות מאכלסות (עמידר וכו') צריך לפנות אליהם על מנת לקבל את אישורן. מניסיוני אני יודע שהחברות </w:t>
      </w:r>
      <w:r w:rsidR="00FD382E">
        <w:rPr>
          <w:rFonts w:asciiTheme="minorBidi" w:hAnsiTheme="minorBidi" w:cs="David" w:hint="cs"/>
          <w:sz w:val="26"/>
          <w:szCs w:val="26"/>
          <w:rtl/>
        </w:rPr>
        <w:lastRenderedPageBreak/>
        <w:t xml:space="preserve">המאכלסות לא נוהגות להתייחס לבקשות מיזמים לקבלת הסכמתם </w:t>
      </w:r>
      <w:proofErr w:type="spellStart"/>
      <w:r w:rsidR="00FD382E">
        <w:rPr>
          <w:rFonts w:asciiTheme="minorBidi" w:hAnsiTheme="minorBidi" w:cs="David" w:hint="cs"/>
          <w:sz w:val="26"/>
          <w:szCs w:val="26"/>
          <w:rtl/>
        </w:rPr>
        <w:t>לפרוייקט</w:t>
      </w:r>
      <w:proofErr w:type="spellEnd"/>
      <w:r w:rsidR="00FD382E">
        <w:rPr>
          <w:rFonts w:asciiTheme="minorBidi" w:hAnsiTheme="minorBidi" w:cs="David" w:hint="cs"/>
          <w:sz w:val="26"/>
          <w:szCs w:val="26"/>
          <w:rtl/>
        </w:rPr>
        <w:t xml:space="preserve"> תמ"א 38, אלא רק לאחר אישור התכניות בוועדה המקומית. איך עובדה זאת עוזרת לנו לקבל את הסכמתם אפילו לפני חוזה חתום? לפעמים יש 4 דירות מתך 16 שהן בבעלות חברה מאכלסת, האם לא עדיף שהדירות הללו שבבעלות חברה מאכלסת אוטומטית יחשבו כדירות עם מניין המסכימים?</w:t>
      </w:r>
    </w:p>
    <w:p w:rsidR="00FD382E" w:rsidRPr="00EC50D8" w:rsidRDefault="00FD382E" w:rsidP="00EC50D8">
      <w:pPr>
        <w:spacing w:before="120"/>
        <w:ind w:left="720"/>
        <w:jc w:val="both"/>
        <w:rPr>
          <w:rFonts w:cs="David"/>
          <w:sz w:val="26"/>
          <w:szCs w:val="26"/>
          <w:rtl/>
        </w:rPr>
      </w:pPr>
      <w:r w:rsidRPr="00EC50D8">
        <w:rPr>
          <w:rFonts w:asciiTheme="minorBidi" w:hAnsiTheme="minorBidi" w:cs="David" w:hint="cs"/>
          <w:b/>
          <w:bCs/>
          <w:sz w:val="26"/>
          <w:szCs w:val="26"/>
          <w:rtl/>
        </w:rPr>
        <w:t>תשובה</w:t>
      </w:r>
      <w:r w:rsidRPr="00EC50D8">
        <w:rPr>
          <w:rFonts w:asciiTheme="minorBidi" w:hAnsiTheme="minorBidi" w:cs="David" w:hint="cs"/>
          <w:sz w:val="26"/>
          <w:szCs w:val="26"/>
          <w:rtl/>
        </w:rPr>
        <w:t xml:space="preserve"> </w:t>
      </w:r>
      <w:r w:rsidRPr="00EC50D8">
        <w:rPr>
          <w:rFonts w:asciiTheme="minorBidi" w:hAnsiTheme="minorBidi" w:cs="David"/>
          <w:sz w:val="26"/>
          <w:szCs w:val="26"/>
          <w:rtl/>
        </w:rPr>
        <w:t>–</w:t>
      </w:r>
      <w:r w:rsidRPr="00EC50D8">
        <w:rPr>
          <w:rFonts w:asciiTheme="minorBidi" w:hAnsiTheme="minorBidi" w:cs="David" w:hint="cs"/>
          <w:sz w:val="26"/>
          <w:szCs w:val="26"/>
          <w:rtl/>
        </w:rPr>
        <w:t xml:space="preserve"> </w:t>
      </w:r>
      <w:r w:rsidRPr="00EC50D8">
        <w:rPr>
          <w:rFonts w:cs="David" w:hint="cs"/>
          <w:sz w:val="26"/>
          <w:szCs w:val="26"/>
          <w:rtl/>
        </w:rPr>
        <w:t xml:space="preserve">כפי </w:t>
      </w:r>
      <w:proofErr w:type="spellStart"/>
      <w:r w:rsidRPr="00EC50D8">
        <w:rPr>
          <w:rFonts w:cs="David" w:hint="cs"/>
          <w:sz w:val="26"/>
          <w:szCs w:val="26"/>
          <w:rtl/>
        </w:rPr>
        <w:t>שצויין</w:t>
      </w:r>
      <w:proofErr w:type="spellEnd"/>
      <w:r w:rsidRPr="00EC50D8">
        <w:rPr>
          <w:rFonts w:cs="David" w:hint="cs"/>
          <w:sz w:val="26"/>
          <w:szCs w:val="26"/>
          <w:rtl/>
        </w:rPr>
        <w:t xml:space="preserve"> בסעיף 3 </w:t>
      </w:r>
      <w:r w:rsidR="00967FC7" w:rsidRPr="00EC50D8">
        <w:rPr>
          <w:rFonts w:cs="David" w:hint="cs"/>
          <w:sz w:val="26"/>
          <w:szCs w:val="26"/>
          <w:rtl/>
        </w:rPr>
        <w:t xml:space="preserve">תת סעיף ד' בקול הקורא, </w:t>
      </w:r>
      <w:r w:rsidRPr="00EC50D8">
        <w:rPr>
          <w:rFonts w:cs="David" w:hint="cs"/>
          <w:sz w:val="26"/>
          <w:szCs w:val="26"/>
          <w:rtl/>
        </w:rPr>
        <w:t>ההסכמה לגבי דירות שבניהול המדינה מותנית בהסכמה בכתב של החברה המאכלסת המנהלת דירות אלה מטע</w:t>
      </w:r>
      <w:r w:rsidR="00586CD6">
        <w:rPr>
          <w:rFonts w:cs="David" w:hint="cs"/>
          <w:sz w:val="26"/>
          <w:szCs w:val="26"/>
          <w:rtl/>
        </w:rPr>
        <w:t>ם המדינה</w:t>
      </w:r>
      <w:r w:rsidRPr="00EC50D8">
        <w:rPr>
          <w:rFonts w:cs="David" w:hint="cs"/>
          <w:sz w:val="26"/>
          <w:szCs w:val="26"/>
          <w:rtl/>
        </w:rPr>
        <w:t xml:space="preserve">. </w:t>
      </w:r>
      <w:r w:rsidR="00967FC7" w:rsidRPr="00EC50D8">
        <w:rPr>
          <w:rFonts w:cs="David" w:hint="cs"/>
          <w:sz w:val="26"/>
          <w:szCs w:val="26"/>
          <w:rtl/>
        </w:rPr>
        <w:t>יחד עם זאת, משרדנו הנחה וייפה את כוחן של חברות המאכלסת לבצע בשמה את הפעולות הנדרשות מול היזמים כדי לאפשר להוציא לפועל ביצוע עבודות במסגרת תמ"א 38.</w:t>
      </w:r>
    </w:p>
    <w:p w:rsidR="00967FC7" w:rsidRDefault="00967FC7" w:rsidP="00615A81">
      <w:pPr>
        <w:pStyle w:val="a3"/>
        <w:spacing w:before="120"/>
        <w:ind w:left="1080"/>
        <w:jc w:val="both"/>
        <w:rPr>
          <w:rFonts w:cs="David"/>
          <w:sz w:val="26"/>
          <w:szCs w:val="26"/>
          <w:rtl/>
        </w:rPr>
      </w:pPr>
    </w:p>
    <w:p w:rsidR="00FD382E" w:rsidRDefault="00967FC7"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האם אפשר להגיש בקשה להשתתפות במימון גם לפרויקטים שנחתמו כבר, והם בהליכי תכנון? </w:t>
      </w:r>
    </w:p>
    <w:p w:rsidR="00967FC7" w:rsidRDefault="00967FC7"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כן</w:t>
      </w:r>
    </w:p>
    <w:p w:rsidR="00967FC7" w:rsidRDefault="00967FC7" w:rsidP="00615A81">
      <w:pPr>
        <w:pStyle w:val="a3"/>
        <w:tabs>
          <w:tab w:val="left" w:pos="2798"/>
          <w:tab w:val="center" w:pos="4153"/>
        </w:tabs>
        <w:spacing w:before="120"/>
        <w:jc w:val="both"/>
        <w:rPr>
          <w:rFonts w:asciiTheme="minorBidi" w:hAnsiTheme="minorBidi" w:cs="David"/>
          <w:sz w:val="26"/>
          <w:szCs w:val="26"/>
          <w:rtl/>
        </w:rPr>
      </w:pPr>
    </w:p>
    <w:p w:rsidR="00967FC7" w:rsidRDefault="00967FC7" w:rsidP="00615A81">
      <w:pPr>
        <w:pStyle w:val="a3"/>
        <w:tabs>
          <w:tab w:val="left" w:pos="2798"/>
          <w:tab w:val="center" w:pos="4153"/>
        </w:tabs>
        <w:spacing w:before="120"/>
        <w:jc w:val="both"/>
        <w:rPr>
          <w:rFonts w:asciiTheme="minorBidi" w:hAnsiTheme="minorBidi" w:cs="David"/>
          <w:sz w:val="26"/>
          <w:szCs w:val="26"/>
          <w:rtl/>
        </w:rPr>
      </w:pPr>
    </w:p>
    <w:p w:rsidR="00967FC7"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967FC7">
        <w:rPr>
          <w:rFonts w:asciiTheme="minorBidi" w:hAnsiTheme="minorBidi" w:cs="David" w:hint="cs"/>
          <w:sz w:val="26"/>
          <w:szCs w:val="26"/>
          <w:rtl/>
        </w:rPr>
        <w:t xml:space="preserve">סעיף 4.4 בנוגע לניסיון מעשי של חברה מנהלת </w:t>
      </w:r>
      <w:r w:rsidR="00967FC7">
        <w:rPr>
          <w:rFonts w:asciiTheme="minorBidi" w:hAnsiTheme="minorBidi" w:cs="David"/>
          <w:sz w:val="26"/>
          <w:szCs w:val="26"/>
          <w:rtl/>
        </w:rPr>
        <w:t>–</w:t>
      </w:r>
      <w:r w:rsidR="00967FC7">
        <w:rPr>
          <w:rFonts w:asciiTheme="minorBidi" w:hAnsiTheme="minorBidi" w:cs="David" w:hint="cs"/>
          <w:sz w:val="26"/>
          <w:szCs w:val="26"/>
          <w:rtl/>
        </w:rPr>
        <w:t xml:space="preserve"> אם אחד הבעלים של החברה שמבקשת סיים פרויקטים אך בחברה אחרת שגם </w:t>
      </w:r>
      <w:proofErr w:type="spellStart"/>
      <w:r w:rsidR="00967FC7">
        <w:rPr>
          <w:rFonts w:asciiTheme="minorBidi" w:hAnsiTheme="minorBidi" w:cs="David" w:hint="cs"/>
          <w:sz w:val="26"/>
          <w:szCs w:val="26"/>
          <w:rtl/>
        </w:rPr>
        <w:t>היתה</w:t>
      </w:r>
      <w:proofErr w:type="spellEnd"/>
      <w:r w:rsidR="00967FC7">
        <w:rPr>
          <w:rFonts w:asciiTheme="minorBidi" w:hAnsiTheme="minorBidi" w:cs="David" w:hint="cs"/>
          <w:sz w:val="26"/>
          <w:szCs w:val="26"/>
          <w:rtl/>
        </w:rPr>
        <w:t xml:space="preserve"> בבעלותו, האם משרד השיכון יתייחס לכך כניסיון מעשי של החברה המבקשת?</w:t>
      </w:r>
    </w:p>
    <w:p w:rsidR="00967FC7" w:rsidRDefault="00967FC7"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 xml:space="preserve">תשובה </w:t>
      </w:r>
      <w:r>
        <w:rPr>
          <w:rFonts w:asciiTheme="minorBidi" w:hAnsiTheme="minorBidi" w:cs="David"/>
          <w:sz w:val="26"/>
          <w:szCs w:val="26"/>
          <w:rtl/>
        </w:rPr>
        <w:t>–</w:t>
      </w:r>
      <w:r>
        <w:rPr>
          <w:rFonts w:asciiTheme="minorBidi" w:hAnsiTheme="minorBidi" w:cs="David" w:hint="cs"/>
          <w:sz w:val="26"/>
          <w:szCs w:val="26"/>
          <w:rtl/>
        </w:rPr>
        <w:t xml:space="preserve"> </w:t>
      </w:r>
      <w:r w:rsidR="002A6556">
        <w:rPr>
          <w:rFonts w:asciiTheme="minorBidi" w:hAnsiTheme="minorBidi" w:cs="David" w:hint="cs"/>
          <w:sz w:val="26"/>
          <w:szCs w:val="26"/>
          <w:rtl/>
        </w:rPr>
        <w:t>לא.</w:t>
      </w:r>
    </w:p>
    <w:p w:rsidR="00967FC7" w:rsidRDefault="00967FC7" w:rsidP="00615A81">
      <w:pPr>
        <w:pStyle w:val="a3"/>
        <w:tabs>
          <w:tab w:val="left" w:pos="2798"/>
          <w:tab w:val="center" w:pos="4153"/>
        </w:tabs>
        <w:spacing w:before="120"/>
        <w:jc w:val="both"/>
        <w:rPr>
          <w:rFonts w:asciiTheme="minorBidi" w:hAnsiTheme="minorBidi" w:cs="David"/>
          <w:sz w:val="26"/>
          <w:szCs w:val="26"/>
        </w:rPr>
      </w:pPr>
    </w:p>
    <w:p w:rsidR="00967FC7"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967FC7">
        <w:rPr>
          <w:rFonts w:asciiTheme="minorBidi" w:hAnsiTheme="minorBidi" w:cs="David" w:hint="cs"/>
          <w:sz w:val="26"/>
          <w:szCs w:val="26"/>
          <w:rtl/>
        </w:rPr>
        <w:t>בטבלת האזורים והיישובים</w:t>
      </w:r>
      <w:r w:rsidR="00444640">
        <w:rPr>
          <w:rFonts w:asciiTheme="minorBidi" w:hAnsiTheme="minorBidi" w:cs="David" w:hint="cs"/>
          <w:sz w:val="26"/>
          <w:szCs w:val="26"/>
          <w:rtl/>
        </w:rPr>
        <w:t xml:space="preserve"> מצוין אזור "דרום בת ים" שבו קבעתם גובה סיוע מקסימלי של עד 20 אלף ₪ ליחידת דיור </w:t>
      </w:r>
      <w:r w:rsidR="00F107F4">
        <w:rPr>
          <w:rFonts w:asciiTheme="minorBidi" w:hAnsiTheme="minorBidi" w:cs="David" w:hint="cs"/>
          <w:sz w:val="26"/>
          <w:szCs w:val="26"/>
          <w:rtl/>
        </w:rPr>
        <w:t>ק</w:t>
      </w:r>
      <w:r w:rsidR="00444640">
        <w:rPr>
          <w:rFonts w:asciiTheme="minorBidi" w:hAnsiTheme="minorBidi" w:cs="David" w:hint="cs"/>
          <w:sz w:val="26"/>
          <w:szCs w:val="26"/>
          <w:rtl/>
        </w:rPr>
        <w:t xml:space="preserve">יימת, האם בניין ברח' הנביאים 12 בבת ים, בין הרחובות "החרושת" מצפון, |"קהילת סלונים" מדרום, "בר אילן" ממערב </w:t>
      </w:r>
      <w:proofErr w:type="spellStart"/>
      <w:r w:rsidR="00444640">
        <w:rPr>
          <w:rFonts w:asciiTheme="minorBidi" w:hAnsiTheme="minorBidi" w:cs="David" w:hint="cs"/>
          <w:sz w:val="26"/>
          <w:szCs w:val="26"/>
          <w:rtl/>
        </w:rPr>
        <w:t>ו"רבינוביץ</w:t>
      </w:r>
      <w:proofErr w:type="spellEnd"/>
      <w:r w:rsidR="00444640">
        <w:rPr>
          <w:rFonts w:asciiTheme="minorBidi" w:hAnsiTheme="minorBidi" w:cs="David" w:hint="cs"/>
          <w:sz w:val="26"/>
          <w:szCs w:val="26"/>
          <w:rtl/>
        </w:rPr>
        <w:t>'" ממזרח, נכלל באזור של השתתפות?</w:t>
      </w:r>
    </w:p>
    <w:p w:rsidR="00444640" w:rsidRDefault="00444640"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sidR="003D4848">
        <w:rPr>
          <w:rFonts w:asciiTheme="minorBidi" w:hAnsiTheme="minorBidi" w:cs="David"/>
          <w:sz w:val="26"/>
          <w:szCs w:val="26"/>
          <w:rtl/>
        </w:rPr>
        <w:t>–</w:t>
      </w:r>
      <w:r>
        <w:rPr>
          <w:rFonts w:asciiTheme="minorBidi" w:hAnsiTheme="minorBidi" w:cs="David" w:hint="cs"/>
          <w:sz w:val="26"/>
          <w:szCs w:val="26"/>
          <w:rtl/>
        </w:rPr>
        <w:t xml:space="preserve"> </w:t>
      </w:r>
      <w:r w:rsidR="00FF35C0">
        <w:rPr>
          <w:rFonts w:asciiTheme="minorBidi" w:hAnsiTheme="minorBidi" w:cs="David" w:hint="cs"/>
          <w:sz w:val="26"/>
          <w:szCs w:val="26"/>
          <w:rtl/>
        </w:rPr>
        <w:t>רח' הנביאים 12 בבת ים לא כלול באזור השיקום בשכונת "דרום בת ים". רק הבניינים עם מספרים האי זוגיים ברחוב זה כלולים באזור שיקום שכונות.</w:t>
      </w:r>
      <w:r w:rsidR="00981201">
        <w:rPr>
          <w:rFonts w:asciiTheme="minorBidi" w:hAnsiTheme="minorBidi" w:cs="David" w:hint="cs"/>
          <w:sz w:val="26"/>
          <w:szCs w:val="26"/>
          <w:rtl/>
        </w:rPr>
        <w:t xml:space="preserve"> רצ"ב מפה של אזורי השיקום בישוב בת ים.</w:t>
      </w:r>
    </w:p>
    <w:p w:rsidR="003D4848" w:rsidRDefault="003D4848" w:rsidP="00615A81">
      <w:pPr>
        <w:pStyle w:val="a3"/>
        <w:tabs>
          <w:tab w:val="left" w:pos="2798"/>
          <w:tab w:val="center" w:pos="4153"/>
        </w:tabs>
        <w:spacing w:before="120"/>
        <w:jc w:val="both"/>
        <w:rPr>
          <w:rFonts w:asciiTheme="minorBidi" w:hAnsiTheme="minorBidi" w:cs="David"/>
          <w:sz w:val="26"/>
          <w:szCs w:val="26"/>
        </w:rPr>
      </w:pPr>
    </w:p>
    <w:p w:rsidR="00444640"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 xml:space="preserve">שאלה </w:t>
      </w:r>
      <w:r>
        <w:rPr>
          <w:rFonts w:asciiTheme="minorBidi" w:hAnsiTheme="minorBidi" w:cs="David" w:hint="cs"/>
          <w:sz w:val="26"/>
          <w:szCs w:val="26"/>
          <w:rtl/>
        </w:rPr>
        <w:t xml:space="preserve">- </w:t>
      </w:r>
      <w:r w:rsidR="003D4848">
        <w:rPr>
          <w:rFonts w:asciiTheme="minorBidi" w:hAnsiTheme="minorBidi" w:cs="David" w:hint="cs"/>
          <w:sz w:val="26"/>
          <w:szCs w:val="26"/>
          <w:rtl/>
        </w:rPr>
        <w:t>מהו המועד/השלב בו תשולם השתתפות בשכ"ט עו"ד?</w:t>
      </w:r>
    </w:p>
    <w:p w:rsidR="00A9463F" w:rsidRDefault="003D4848"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ראה תשובה לשאלה 6.</w:t>
      </w:r>
    </w:p>
    <w:p w:rsidR="003D4848" w:rsidRDefault="003D4848" w:rsidP="00615A81">
      <w:pPr>
        <w:pStyle w:val="a3"/>
        <w:tabs>
          <w:tab w:val="left" w:pos="2798"/>
          <w:tab w:val="center" w:pos="4153"/>
        </w:tabs>
        <w:spacing w:before="120"/>
        <w:jc w:val="both"/>
        <w:rPr>
          <w:rFonts w:asciiTheme="minorBidi" w:hAnsiTheme="minorBidi" w:cs="David"/>
          <w:sz w:val="26"/>
          <w:szCs w:val="26"/>
          <w:rtl/>
        </w:rPr>
      </w:pPr>
    </w:p>
    <w:p w:rsidR="003D4848"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3D4848">
        <w:rPr>
          <w:rFonts w:asciiTheme="minorBidi" w:hAnsiTheme="minorBidi" w:cs="David" w:hint="cs"/>
          <w:sz w:val="26"/>
          <w:szCs w:val="26"/>
          <w:rtl/>
        </w:rPr>
        <w:t>סעיף 2 "לקול הקורא" נכתב כי לא תינתן השתתפות בשכ"ט עו"ד , בגין דירות השיכון הציבורי. ובהקשר זה:</w:t>
      </w:r>
    </w:p>
    <w:p w:rsidR="003D4848" w:rsidRDefault="003D4848" w:rsidP="00615A81">
      <w:pPr>
        <w:pStyle w:val="a3"/>
        <w:numPr>
          <w:ilvl w:val="1"/>
          <w:numId w:val="21"/>
        </w:numPr>
        <w:tabs>
          <w:tab w:val="left" w:pos="2798"/>
          <w:tab w:val="center" w:pos="4153"/>
        </w:tabs>
        <w:spacing w:before="120"/>
        <w:jc w:val="both"/>
        <w:rPr>
          <w:rFonts w:asciiTheme="minorBidi" w:hAnsiTheme="minorBidi" w:cs="David"/>
          <w:sz w:val="26"/>
          <w:szCs w:val="26"/>
        </w:rPr>
      </w:pPr>
      <w:r>
        <w:rPr>
          <w:rFonts w:asciiTheme="minorBidi" w:hAnsiTheme="minorBidi" w:cs="David" w:hint="cs"/>
          <w:sz w:val="26"/>
          <w:szCs w:val="26"/>
          <w:rtl/>
        </w:rPr>
        <w:t>האם גם במקרה קיצון לא תינתן השתתפות במימון שכ"ט עו"ד? לדוגמא, בבית משותף בו 22 דירות מתוך 24 הן דרות שיכון הציבורי, האם ההשתתפות במימון שכ"ט עו"ד תעמוד על סך 10,000 ₪?</w:t>
      </w:r>
    </w:p>
    <w:p w:rsidR="003D4848" w:rsidRDefault="003D4848" w:rsidP="00EC50D8">
      <w:pPr>
        <w:pStyle w:val="a3"/>
        <w:spacing w:before="120"/>
        <w:ind w:left="1440"/>
        <w:jc w:val="both"/>
        <w:rPr>
          <w:rFonts w:cs="David"/>
          <w:sz w:val="26"/>
          <w:szCs w:val="26"/>
          <w:rtl/>
        </w:rPr>
      </w:pPr>
      <w:r w:rsidRPr="00F83114">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כ</w:t>
      </w:r>
      <w:r w:rsidR="00FF35C0">
        <w:rPr>
          <w:rFonts w:asciiTheme="minorBidi" w:hAnsiTheme="minorBidi" w:cs="David" w:hint="cs"/>
          <w:sz w:val="26"/>
          <w:szCs w:val="26"/>
          <w:rtl/>
        </w:rPr>
        <w:t>פ</w:t>
      </w:r>
      <w:r>
        <w:rPr>
          <w:rFonts w:asciiTheme="minorBidi" w:hAnsiTheme="minorBidi" w:cs="David" w:hint="cs"/>
          <w:sz w:val="26"/>
          <w:szCs w:val="26"/>
          <w:rtl/>
        </w:rPr>
        <w:t>י שצוין בקול הקורא, לא ת</w:t>
      </w:r>
      <w:r w:rsidR="00EC50D8">
        <w:rPr>
          <w:rFonts w:asciiTheme="minorBidi" w:hAnsiTheme="minorBidi" w:cs="David" w:hint="cs"/>
          <w:sz w:val="26"/>
          <w:szCs w:val="26"/>
          <w:rtl/>
        </w:rPr>
        <w:t>י</w:t>
      </w:r>
      <w:r>
        <w:rPr>
          <w:rFonts w:asciiTheme="minorBidi" w:hAnsiTheme="minorBidi" w:cs="David" w:hint="cs"/>
          <w:sz w:val="26"/>
          <w:szCs w:val="26"/>
          <w:rtl/>
        </w:rPr>
        <w:t xml:space="preserve">נתן </w:t>
      </w:r>
      <w:r>
        <w:rPr>
          <w:rFonts w:cs="David" w:hint="cs"/>
          <w:sz w:val="26"/>
          <w:szCs w:val="26"/>
          <w:rtl/>
        </w:rPr>
        <w:t xml:space="preserve">השתתפות בגין שכ"ט עו"ד בגין דירות השיכון הציבורי שבניהול המדינה. בנוגע למקרה הפרטני בשאלה, אכן גובה שכ"ט עו"ד יעמוד על 10,000 </w:t>
      </w:r>
      <w:r>
        <w:rPr>
          <w:rFonts w:cs="David" w:hint="eastAsia"/>
          <w:sz w:val="26"/>
          <w:szCs w:val="26"/>
          <w:rtl/>
        </w:rPr>
        <w:t>₪</w:t>
      </w:r>
      <w:r>
        <w:rPr>
          <w:rFonts w:cs="David" w:hint="cs"/>
          <w:sz w:val="26"/>
          <w:szCs w:val="26"/>
          <w:rtl/>
        </w:rPr>
        <w:t>.</w:t>
      </w:r>
    </w:p>
    <w:p w:rsidR="003D4848" w:rsidRDefault="00EC50D8" w:rsidP="00615A81">
      <w:pPr>
        <w:pStyle w:val="a3"/>
        <w:numPr>
          <w:ilvl w:val="1"/>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lastRenderedPageBreak/>
        <w:t>שאלה</w:t>
      </w:r>
      <w:r>
        <w:rPr>
          <w:rFonts w:asciiTheme="minorBidi" w:hAnsiTheme="minorBidi" w:cs="David" w:hint="cs"/>
          <w:sz w:val="26"/>
          <w:szCs w:val="26"/>
          <w:rtl/>
        </w:rPr>
        <w:t xml:space="preserve"> - </w:t>
      </w:r>
      <w:r w:rsidR="003D4848">
        <w:rPr>
          <w:rFonts w:asciiTheme="minorBidi" w:hAnsiTheme="minorBidi" w:cs="David" w:hint="cs"/>
          <w:sz w:val="26"/>
          <w:szCs w:val="26"/>
          <w:rtl/>
        </w:rPr>
        <w:t xml:space="preserve">האם הטיפול המשפטי הנדרש לגבי דירות השיכון הציבורי ייעשה על ידי עו"ד מטעם המדינה </w:t>
      </w:r>
      <w:r w:rsidR="00586CD6">
        <w:rPr>
          <w:rFonts w:asciiTheme="minorBidi" w:hAnsiTheme="minorBidi" w:cs="David" w:hint="cs"/>
          <w:sz w:val="26"/>
          <w:szCs w:val="26"/>
          <w:rtl/>
        </w:rPr>
        <w:t>א</w:t>
      </w:r>
      <w:r w:rsidR="003D4848">
        <w:rPr>
          <w:rFonts w:asciiTheme="minorBidi" w:hAnsiTheme="minorBidi" w:cs="David" w:hint="cs"/>
          <w:sz w:val="26"/>
          <w:szCs w:val="26"/>
          <w:rtl/>
        </w:rPr>
        <w:t xml:space="preserve">ו שמא נדרש </w:t>
      </w:r>
      <w:r w:rsidR="008A240F">
        <w:rPr>
          <w:rFonts w:asciiTheme="minorBidi" w:hAnsiTheme="minorBidi" w:cs="David" w:hint="cs"/>
          <w:sz w:val="26"/>
          <w:szCs w:val="26"/>
          <w:rtl/>
        </w:rPr>
        <w:t>שייעשה ע"י עוה"ד המייצג את הדיירים?</w:t>
      </w:r>
    </w:p>
    <w:p w:rsidR="008A240F" w:rsidRDefault="008A240F" w:rsidP="00615A81">
      <w:pPr>
        <w:pStyle w:val="a3"/>
        <w:tabs>
          <w:tab w:val="left" w:pos="2798"/>
          <w:tab w:val="center" w:pos="4153"/>
        </w:tabs>
        <w:spacing w:before="120"/>
        <w:ind w:left="1440"/>
        <w:jc w:val="both"/>
        <w:rPr>
          <w:rFonts w:asciiTheme="minorBidi" w:hAnsiTheme="minorBidi" w:cs="David"/>
          <w:sz w:val="26"/>
          <w:szCs w:val="26"/>
          <w:rtl/>
        </w:rPr>
      </w:pPr>
      <w:r w:rsidRPr="00EC50D8">
        <w:rPr>
          <w:rFonts w:asciiTheme="minorBidi" w:hAnsiTheme="minorBidi" w:cs="David" w:hint="cs"/>
          <w:b/>
          <w:bCs/>
          <w:sz w:val="26"/>
          <w:szCs w:val="26"/>
          <w:rtl/>
        </w:rPr>
        <w:t>תשובה</w:t>
      </w:r>
      <w:r w:rsidR="00EC50D8">
        <w:rPr>
          <w:rFonts w:asciiTheme="minorBidi" w:hAnsiTheme="minorBidi" w:cs="David" w:hint="cs"/>
          <w:sz w:val="26"/>
          <w:szCs w:val="26"/>
          <w:rtl/>
        </w:rPr>
        <w:t xml:space="preserve"> - </w:t>
      </w:r>
      <w:r>
        <w:rPr>
          <w:rFonts w:asciiTheme="minorBidi" w:hAnsiTheme="minorBidi" w:cs="David" w:hint="cs"/>
          <w:sz w:val="26"/>
          <w:szCs w:val="26"/>
          <w:rtl/>
        </w:rPr>
        <w:t>טיפול המשפטי הנדרש לגבי דירות השיכון הציבורי ייעשה ע"י עו"ד מטעם החברה המאכלסת שהדירות בניהולה.</w:t>
      </w:r>
    </w:p>
    <w:p w:rsidR="008A240F" w:rsidRDefault="008A240F" w:rsidP="00615A81">
      <w:pPr>
        <w:pStyle w:val="a3"/>
        <w:tabs>
          <w:tab w:val="left" w:pos="2798"/>
          <w:tab w:val="center" w:pos="4153"/>
        </w:tabs>
        <w:spacing w:before="120"/>
        <w:ind w:left="1440"/>
        <w:jc w:val="both"/>
        <w:rPr>
          <w:rFonts w:asciiTheme="minorBidi" w:hAnsiTheme="minorBidi" w:cs="David"/>
          <w:sz w:val="26"/>
          <w:szCs w:val="26"/>
          <w:rtl/>
        </w:rPr>
      </w:pPr>
      <w:bookmarkStart w:id="0" w:name="_GoBack"/>
      <w:bookmarkEnd w:id="0"/>
    </w:p>
    <w:p w:rsidR="008A240F"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8A240F">
        <w:rPr>
          <w:rFonts w:asciiTheme="minorBidi" w:hAnsiTheme="minorBidi" w:cs="David" w:hint="cs"/>
          <w:sz w:val="26"/>
          <w:szCs w:val="26"/>
          <w:rtl/>
        </w:rPr>
        <w:t>כן נכתב כי גובה ההשתתפות בשכ"ט עו"ד תהיה עד 5,000 ₪. אבקש להבהיר כי המילה "עד" במשפט, היינו במה תלוי שיעור ההשתתפות בשכ"ט עו"ד לגבי כל יחידת דיור, ובאילו תנאים יפחת מסך 5,000 ₪?</w:t>
      </w:r>
    </w:p>
    <w:p w:rsidR="008A240F" w:rsidRDefault="008A240F"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גובה ההשתתפות בשכ"ט עו"ד יהיה תלוי בשכ"ט ששולם בפועל ע"י הדיירים לעו"ד שמייצג אותם בעסקה. אם גובה ההשתתפות לכל יחידת דיור תהיה יותר נמוכה מ-5,000 ₪, המשרד שלם שכ"ט בהתאם לתשלום בפועל. בכל מקרה ההשת</w:t>
      </w:r>
      <w:r w:rsidR="00615A81">
        <w:rPr>
          <w:rFonts w:asciiTheme="minorBidi" w:hAnsiTheme="minorBidi" w:cs="David" w:hint="cs"/>
          <w:sz w:val="26"/>
          <w:szCs w:val="26"/>
          <w:rtl/>
        </w:rPr>
        <w:t>ת</w:t>
      </w:r>
      <w:r>
        <w:rPr>
          <w:rFonts w:asciiTheme="minorBidi" w:hAnsiTheme="minorBidi" w:cs="David" w:hint="cs"/>
          <w:sz w:val="26"/>
          <w:szCs w:val="26"/>
          <w:rtl/>
        </w:rPr>
        <w:t>פות בשכ"ט עו"ד לא יעל על 5,000 ₪ לכל יחידת דיור גם אם בפועל שולם מעבר לכך.</w:t>
      </w:r>
    </w:p>
    <w:p w:rsidR="005E6ED2" w:rsidRDefault="005E6ED2" w:rsidP="00615A81">
      <w:pPr>
        <w:pStyle w:val="a3"/>
        <w:tabs>
          <w:tab w:val="left" w:pos="2798"/>
          <w:tab w:val="center" w:pos="4153"/>
        </w:tabs>
        <w:spacing w:before="120"/>
        <w:jc w:val="both"/>
        <w:rPr>
          <w:rFonts w:asciiTheme="minorBidi" w:hAnsiTheme="minorBidi" w:cs="David"/>
          <w:sz w:val="26"/>
          <w:szCs w:val="26"/>
          <w:rtl/>
        </w:rPr>
      </w:pPr>
    </w:p>
    <w:p w:rsidR="005E6ED2"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5E6ED2">
        <w:rPr>
          <w:rFonts w:asciiTheme="minorBidi" w:hAnsiTheme="minorBidi" w:cs="David" w:hint="cs"/>
          <w:sz w:val="26"/>
          <w:szCs w:val="26"/>
          <w:rtl/>
        </w:rPr>
        <w:t xml:space="preserve">האם ההשתתפות במימון שכ"ט עו"ד הינו בגין כל יחידת דיור או בגין בעלים? אחדד השאלה, במקרה בו 3 יחידות דיור בבית משותף הינן בבעלות אותו אדם/תאגיד </w:t>
      </w:r>
      <w:r w:rsidR="005E6ED2">
        <w:rPr>
          <w:rFonts w:asciiTheme="minorBidi" w:hAnsiTheme="minorBidi" w:cs="David"/>
          <w:sz w:val="26"/>
          <w:szCs w:val="26"/>
          <w:rtl/>
        </w:rPr>
        <w:t>–</w:t>
      </w:r>
      <w:r w:rsidR="005E6ED2">
        <w:rPr>
          <w:rFonts w:asciiTheme="minorBidi" w:hAnsiTheme="minorBidi" w:cs="David" w:hint="cs"/>
          <w:sz w:val="26"/>
          <w:szCs w:val="26"/>
          <w:rtl/>
        </w:rPr>
        <w:t xml:space="preserve"> שיעור ההשתתפות בשכ"ט בגין דירות אלה יהיה 15,000 ₪ או 5,000 ₪?</w:t>
      </w:r>
    </w:p>
    <w:p w:rsidR="005E6ED2" w:rsidRDefault="005E6ED2" w:rsidP="00055A68">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sidR="00F107F4">
        <w:rPr>
          <w:rFonts w:asciiTheme="minorBidi" w:hAnsiTheme="minorBidi" w:cs="David" w:hint="cs"/>
          <w:sz w:val="26"/>
          <w:szCs w:val="26"/>
          <w:rtl/>
        </w:rPr>
        <w:t xml:space="preserve"> </w:t>
      </w:r>
      <w:r w:rsidR="00F107F4">
        <w:rPr>
          <w:rFonts w:asciiTheme="minorBidi" w:hAnsiTheme="minorBidi" w:cs="David"/>
          <w:sz w:val="26"/>
          <w:szCs w:val="26"/>
          <w:rtl/>
        </w:rPr>
        <w:t>–</w:t>
      </w:r>
      <w:r w:rsidR="00F107F4">
        <w:rPr>
          <w:rFonts w:asciiTheme="minorBidi" w:hAnsiTheme="minorBidi" w:cs="David" w:hint="cs"/>
          <w:sz w:val="26"/>
          <w:szCs w:val="26"/>
          <w:rtl/>
        </w:rPr>
        <w:t xml:space="preserve"> </w:t>
      </w:r>
      <w:r w:rsidR="00FF35C0">
        <w:rPr>
          <w:rFonts w:asciiTheme="minorBidi" w:hAnsiTheme="minorBidi" w:cs="David" w:hint="cs"/>
          <w:sz w:val="26"/>
          <w:szCs w:val="26"/>
          <w:rtl/>
        </w:rPr>
        <w:t>ההשתתפות במימון שכ"ט עו"ד הינה בגין כל יחידת דיור</w:t>
      </w:r>
      <w:r w:rsidR="00F83114">
        <w:rPr>
          <w:rFonts w:asciiTheme="minorBidi" w:hAnsiTheme="minorBidi" w:cs="David" w:hint="cs"/>
          <w:sz w:val="26"/>
          <w:szCs w:val="26"/>
          <w:rtl/>
        </w:rPr>
        <w:t>. במקרה המוצג בשאלה, גובה שכ"ט עו"ד עומד ע"ס 1</w:t>
      </w:r>
      <w:r w:rsidR="00055A68">
        <w:rPr>
          <w:rFonts w:asciiTheme="minorBidi" w:hAnsiTheme="minorBidi" w:cs="David" w:hint="cs"/>
          <w:sz w:val="26"/>
          <w:szCs w:val="26"/>
          <w:rtl/>
        </w:rPr>
        <w:t>5</w:t>
      </w:r>
      <w:r w:rsidR="00F83114">
        <w:rPr>
          <w:rFonts w:asciiTheme="minorBidi" w:hAnsiTheme="minorBidi" w:cs="David" w:hint="cs"/>
          <w:sz w:val="26"/>
          <w:szCs w:val="26"/>
          <w:rtl/>
        </w:rPr>
        <w:t>,</w:t>
      </w:r>
      <w:r w:rsidR="00055A68">
        <w:rPr>
          <w:rFonts w:asciiTheme="minorBidi" w:hAnsiTheme="minorBidi" w:cs="David" w:hint="cs"/>
          <w:sz w:val="26"/>
          <w:szCs w:val="26"/>
          <w:rtl/>
        </w:rPr>
        <w:t>0</w:t>
      </w:r>
      <w:r w:rsidR="00055A68">
        <w:rPr>
          <w:rFonts w:asciiTheme="minorBidi" w:hAnsiTheme="minorBidi" w:cs="David" w:hint="cs"/>
          <w:sz w:val="26"/>
          <w:szCs w:val="26"/>
          <w:rtl/>
        </w:rPr>
        <w:t xml:space="preserve">00 </w:t>
      </w:r>
      <w:r w:rsidR="00F83114">
        <w:rPr>
          <w:rFonts w:asciiTheme="minorBidi" w:hAnsiTheme="minorBidi" w:cs="David" w:hint="cs"/>
          <w:sz w:val="26"/>
          <w:szCs w:val="26"/>
          <w:rtl/>
        </w:rPr>
        <w:t>₪.</w:t>
      </w:r>
    </w:p>
    <w:p w:rsidR="00F107F4" w:rsidRDefault="00F107F4" w:rsidP="00615A81">
      <w:pPr>
        <w:pStyle w:val="a3"/>
        <w:tabs>
          <w:tab w:val="left" w:pos="2798"/>
          <w:tab w:val="center" w:pos="4153"/>
        </w:tabs>
        <w:spacing w:before="120"/>
        <w:jc w:val="both"/>
        <w:rPr>
          <w:rFonts w:asciiTheme="minorBidi" w:hAnsiTheme="minorBidi" w:cs="David"/>
          <w:sz w:val="26"/>
          <w:szCs w:val="26"/>
        </w:rPr>
      </w:pPr>
    </w:p>
    <w:p w:rsidR="005E6ED2"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F107F4">
        <w:rPr>
          <w:rFonts w:asciiTheme="minorBidi" w:hAnsiTheme="minorBidi" w:cs="David" w:hint="cs"/>
          <w:sz w:val="26"/>
          <w:szCs w:val="26"/>
          <w:rtl/>
        </w:rPr>
        <w:t xml:space="preserve">לגבי היקף הסיוע לכל יחידת דיור </w:t>
      </w:r>
      <w:r w:rsidR="00F107F4">
        <w:rPr>
          <w:rFonts w:asciiTheme="minorBidi" w:hAnsiTheme="minorBidi" w:cs="David"/>
          <w:sz w:val="26"/>
          <w:szCs w:val="26"/>
          <w:rtl/>
        </w:rPr>
        <w:t>–</w:t>
      </w:r>
      <w:r w:rsidR="00F107F4">
        <w:rPr>
          <w:rFonts w:asciiTheme="minorBidi" w:hAnsiTheme="minorBidi" w:cs="David" w:hint="cs"/>
          <w:sz w:val="26"/>
          <w:szCs w:val="26"/>
          <w:rtl/>
        </w:rPr>
        <w:t xml:space="preserve"> האם במקרה בו אוחדו שתי דירות לדירה אחת, יינתן המענק בגין שתי יחידות דיור או בגין יחידה אחת?</w:t>
      </w:r>
    </w:p>
    <w:p w:rsidR="00F107F4" w:rsidRDefault="00F107F4"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יחידות הדיור שיחשבו לצורך חישוב היקף הסיוע תילקחנה לפי המפורט בנסח הטאבו שתצורף להצעה.</w:t>
      </w:r>
    </w:p>
    <w:p w:rsidR="00F107F4" w:rsidRDefault="00F107F4" w:rsidP="00615A81">
      <w:pPr>
        <w:pStyle w:val="a3"/>
        <w:tabs>
          <w:tab w:val="left" w:pos="2798"/>
          <w:tab w:val="center" w:pos="4153"/>
        </w:tabs>
        <w:spacing w:before="120"/>
        <w:jc w:val="both"/>
        <w:rPr>
          <w:rFonts w:asciiTheme="minorBidi" w:hAnsiTheme="minorBidi" w:cs="David"/>
          <w:sz w:val="26"/>
          <w:szCs w:val="26"/>
          <w:rtl/>
        </w:rPr>
      </w:pPr>
    </w:p>
    <w:p w:rsidR="00F107F4" w:rsidRDefault="00615A81" w:rsidP="00615A81">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F107F4">
        <w:rPr>
          <w:rFonts w:asciiTheme="minorBidi" w:hAnsiTheme="minorBidi" w:cs="David" w:hint="cs"/>
          <w:sz w:val="26"/>
          <w:szCs w:val="26"/>
          <w:rtl/>
        </w:rPr>
        <w:t>האם המענק יינתן גם בגין יחידות דיור שבעליהן לא חתמו על הסכמה לביצוע השיפוץ ו/או לא חתמו על הסכם לביצוע?</w:t>
      </w:r>
    </w:p>
    <w:p w:rsidR="00F107F4" w:rsidRDefault="00F107F4" w:rsidP="00615A81">
      <w:pPr>
        <w:pStyle w:val="a3"/>
        <w:tabs>
          <w:tab w:val="left" w:pos="2798"/>
          <w:tab w:val="center" w:pos="4153"/>
        </w:tabs>
        <w:spacing w:before="120"/>
        <w:jc w:val="both"/>
        <w:rPr>
          <w:rFonts w:asciiTheme="minorBidi" w:hAnsiTheme="minorBidi" w:cs="David"/>
          <w:sz w:val="26"/>
          <w:szCs w:val="26"/>
          <w:rtl/>
        </w:rPr>
      </w:pP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Pr>
          <w:rFonts w:asciiTheme="minorBidi" w:hAnsiTheme="minorBidi" w:cs="David"/>
          <w:sz w:val="26"/>
          <w:szCs w:val="26"/>
          <w:rtl/>
        </w:rPr>
        <w:t>–</w:t>
      </w:r>
      <w:r>
        <w:rPr>
          <w:rFonts w:asciiTheme="minorBidi" w:hAnsiTheme="minorBidi" w:cs="David" w:hint="cs"/>
          <w:sz w:val="26"/>
          <w:szCs w:val="26"/>
          <w:rtl/>
        </w:rPr>
        <w:t xml:space="preserve"> כן</w:t>
      </w:r>
    </w:p>
    <w:p w:rsidR="0063285E" w:rsidRDefault="0063285E" w:rsidP="00615A81">
      <w:pPr>
        <w:pStyle w:val="a3"/>
        <w:tabs>
          <w:tab w:val="left" w:pos="2798"/>
          <w:tab w:val="center" w:pos="4153"/>
        </w:tabs>
        <w:spacing w:before="120"/>
        <w:jc w:val="both"/>
        <w:rPr>
          <w:rFonts w:asciiTheme="minorBidi" w:hAnsiTheme="minorBidi" w:cs="David"/>
          <w:sz w:val="26"/>
          <w:szCs w:val="26"/>
          <w:rtl/>
        </w:rPr>
      </w:pPr>
    </w:p>
    <w:p w:rsidR="008A240F" w:rsidRDefault="00EC50D8" w:rsidP="0063285E">
      <w:pPr>
        <w:pStyle w:val="a3"/>
        <w:numPr>
          <w:ilvl w:val="0"/>
          <w:numId w:val="21"/>
        </w:numPr>
        <w:tabs>
          <w:tab w:val="left" w:pos="2798"/>
          <w:tab w:val="center" w:pos="4153"/>
        </w:tabs>
        <w:spacing w:before="120"/>
        <w:jc w:val="both"/>
        <w:rPr>
          <w:rFonts w:asciiTheme="minorBidi" w:hAnsiTheme="minorBidi" w:cs="David"/>
          <w:sz w:val="26"/>
          <w:szCs w:val="26"/>
        </w:rPr>
      </w:pPr>
      <w:r w:rsidRPr="00EC50D8">
        <w:rPr>
          <w:rFonts w:asciiTheme="minorBidi" w:hAnsiTheme="minorBidi" w:cs="David" w:hint="cs"/>
          <w:b/>
          <w:bCs/>
          <w:sz w:val="26"/>
          <w:szCs w:val="26"/>
          <w:rtl/>
        </w:rPr>
        <w:t>שאלה</w:t>
      </w:r>
      <w:r>
        <w:rPr>
          <w:rFonts w:asciiTheme="minorBidi" w:hAnsiTheme="minorBidi" w:cs="David" w:hint="cs"/>
          <w:sz w:val="26"/>
          <w:szCs w:val="26"/>
          <w:rtl/>
        </w:rPr>
        <w:t xml:space="preserve"> - </w:t>
      </w:r>
      <w:r w:rsidR="00F107F4" w:rsidRPr="00F107F4">
        <w:rPr>
          <w:rFonts w:asciiTheme="minorBidi" w:hAnsiTheme="minorBidi" w:cs="David" w:hint="cs"/>
          <w:sz w:val="26"/>
          <w:szCs w:val="26"/>
          <w:rtl/>
        </w:rPr>
        <w:t>בסעיף 8 ל"קול הקורא" נכתב כי למשרד תהיה הזכות הבלעדית להפסיק או להקטין את הסיוע אבקש הבהרה, האם לאחר אישור הצעת המציע וכל עוד ישנה התקדמות בביצוע הפרויקט (בין הו</w:t>
      </w:r>
      <w:r w:rsidR="00F107F4">
        <w:rPr>
          <w:rFonts w:asciiTheme="minorBidi" w:hAnsiTheme="minorBidi" w:cs="David" w:hint="cs"/>
          <w:sz w:val="26"/>
          <w:szCs w:val="26"/>
          <w:rtl/>
        </w:rPr>
        <w:t>צאת היתר ובין בבנייה) ייתכן המשרד יפסיק או יקטין את הסיוע?</w:t>
      </w:r>
    </w:p>
    <w:p w:rsidR="00A9463F" w:rsidRPr="00F107F4" w:rsidRDefault="00EC50D8" w:rsidP="00F83114">
      <w:pPr>
        <w:tabs>
          <w:tab w:val="left" w:pos="2798"/>
          <w:tab w:val="center" w:pos="4153"/>
        </w:tabs>
        <w:spacing w:before="120"/>
        <w:ind w:left="360"/>
        <w:jc w:val="both"/>
        <w:rPr>
          <w:rFonts w:asciiTheme="minorBidi" w:hAnsiTheme="minorBidi" w:cs="David"/>
          <w:sz w:val="26"/>
          <w:szCs w:val="26"/>
        </w:rPr>
      </w:pPr>
      <w:r>
        <w:rPr>
          <w:rFonts w:asciiTheme="minorBidi" w:hAnsiTheme="minorBidi" w:cs="David" w:hint="cs"/>
          <w:b/>
          <w:bCs/>
          <w:sz w:val="26"/>
          <w:szCs w:val="26"/>
          <w:rtl/>
        </w:rPr>
        <w:t xml:space="preserve">     </w:t>
      </w:r>
      <w:r w:rsidRPr="00EC50D8">
        <w:rPr>
          <w:rFonts w:asciiTheme="minorBidi" w:hAnsiTheme="minorBidi" w:cs="David" w:hint="cs"/>
          <w:b/>
          <w:bCs/>
          <w:sz w:val="26"/>
          <w:szCs w:val="26"/>
          <w:rtl/>
        </w:rPr>
        <w:t>תשובה</w:t>
      </w:r>
      <w:r>
        <w:rPr>
          <w:rFonts w:asciiTheme="minorBidi" w:hAnsiTheme="minorBidi" w:cs="David" w:hint="cs"/>
          <w:sz w:val="26"/>
          <w:szCs w:val="26"/>
          <w:rtl/>
        </w:rPr>
        <w:t xml:space="preserve"> </w:t>
      </w:r>
      <w:r w:rsidR="00586CD6">
        <w:rPr>
          <w:rFonts w:asciiTheme="minorBidi" w:hAnsiTheme="minorBidi" w:cs="David"/>
          <w:sz w:val="26"/>
          <w:szCs w:val="26"/>
          <w:rtl/>
        </w:rPr>
        <w:t>–</w:t>
      </w:r>
      <w:r>
        <w:rPr>
          <w:rFonts w:asciiTheme="minorBidi" w:hAnsiTheme="minorBidi" w:cs="David" w:hint="cs"/>
          <w:sz w:val="26"/>
          <w:szCs w:val="26"/>
          <w:rtl/>
        </w:rPr>
        <w:t xml:space="preserve"> </w:t>
      </w:r>
      <w:r w:rsidR="00586CD6">
        <w:rPr>
          <w:rFonts w:asciiTheme="minorBidi" w:hAnsiTheme="minorBidi" w:cs="David" w:hint="cs"/>
          <w:sz w:val="26"/>
          <w:szCs w:val="26"/>
          <w:rtl/>
        </w:rPr>
        <w:t>האופציה שמורה למשרד והוא רשאי להפעיל אופציה זו ע"פ הצורך.</w:t>
      </w:r>
    </w:p>
    <w:sectPr w:rsidR="00A9463F" w:rsidRPr="00F107F4" w:rsidSect="00BA5F6A">
      <w:headerReference w:type="default" r:id="rId10"/>
      <w:footerReference w:type="default" r:id="rId11"/>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21F7" w:rsidRDefault="004921F7" w:rsidP="005C2A3D">
      <w:pPr>
        <w:spacing w:after="0" w:line="240" w:lineRule="auto"/>
      </w:pPr>
      <w:r>
        <w:separator/>
      </w:r>
    </w:p>
  </w:endnote>
  <w:endnote w:type="continuationSeparator" w:id="0">
    <w:p w:rsidR="004921F7" w:rsidRDefault="004921F7" w:rsidP="005C2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2949617"/>
      <w:docPartObj>
        <w:docPartGallery w:val="Page Numbers (Bottom of Page)"/>
        <w:docPartUnique/>
      </w:docPartObj>
    </w:sdtPr>
    <w:sdtEndPr>
      <w:rPr>
        <w:cs/>
      </w:rPr>
    </w:sdtEndPr>
    <w:sdtContent>
      <w:p w:rsidR="00F107F4" w:rsidRDefault="00F107F4">
        <w:pPr>
          <w:pStyle w:val="ae"/>
          <w:jc w:val="center"/>
          <w:rPr>
            <w:rtl/>
            <w:cs/>
          </w:rPr>
        </w:pPr>
        <w:r>
          <w:fldChar w:fldCharType="begin"/>
        </w:r>
        <w:r>
          <w:rPr>
            <w:rtl/>
            <w:cs/>
          </w:rPr>
          <w:instrText>PAGE   \* MERGEFORMAT</w:instrText>
        </w:r>
        <w:r>
          <w:fldChar w:fldCharType="separate"/>
        </w:r>
        <w:r w:rsidR="00055A68" w:rsidRPr="00055A68">
          <w:rPr>
            <w:noProof/>
            <w:rtl/>
            <w:lang w:val="he-IL"/>
          </w:rPr>
          <w:t>4</w:t>
        </w:r>
        <w:r>
          <w:fldChar w:fldCharType="end"/>
        </w:r>
      </w:p>
    </w:sdtContent>
  </w:sdt>
  <w:p w:rsidR="00F107F4" w:rsidRDefault="00F107F4">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21F7" w:rsidRDefault="004921F7" w:rsidP="005C2A3D">
      <w:pPr>
        <w:spacing w:after="0" w:line="240" w:lineRule="auto"/>
      </w:pPr>
      <w:r>
        <w:separator/>
      </w:r>
    </w:p>
  </w:footnote>
  <w:footnote w:type="continuationSeparator" w:id="0">
    <w:p w:rsidR="004921F7" w:rsidRDefault="004921F7" w:rsidP="005C2A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F107F4" w:rsidTr="00033CEC">
      <w:tc>
        <w:tcPr>
          <w:tcW w:w="1418" w:type="dxa"/>
        </w:tcPr>
        <w:p w:rsidR="00F107F4" w:rsidRDefault="00F107F4" w:rsidP="00033CEC">
          <w:pPr>
            <w:pStyle w:val="ac"/>
            <w:spacing w:before="240"/>
            <w:ind w:left="-108"/>
            <w:jc w:val="center"/>
            <w:rPr>
              <w:szCs w:val="36"/>
              <w:rtl/>
            </w:rPr>
          </w:pPr>
          <w:r>
            <w:rPr>
              <w:noProof/>
              <w:szCs w:val="36"/>
              <w:rtl/>
            </w:rPr>
            <w:drawing>
              <wp:inline distT="0" distB="0" distL="0" distR="0" wp14:anchorId="67758D09" wp14:editId="23B0728E">
                <wp:extent cx="866775" cy="447675"/>
                <wp:effectExtent l="0" t="0" r="9525" b="9525"/>
                <wp:docPr id="12" name="תמונה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866775" cy="447675"/>
                        </a:xfrm>
                        <a:prstGeom prst="rect">
                          <a:avLst/>
                        </a:prstGeom>
                        <a:noFill/>
                        <a:ln>
                          <a:noFill/>
                        </a:ln>
                      </pic:spPr>
                    </pic:pic>
                  </a:graphicData>
                </a:graphic>
              </wp:inline>
            </w:drawing>
          </w:r>
        </w:p>
      </w:tc>
      <w:tc>
        <w:tcPr>
          <w:tcW w:w="7088" w:type="dxa"/>
        </w:tcPr>
        <w:p w:rsidR="00F107F4" w:rsidRDefault="00F107F4" w:rsidP="00033CEC">
          <w:pPr>
            <w:pStyle w:val="ac"/>
            <w:ind w:right="1452"/>
            <w:jc w:val="center"/>
            <w:rPr>
              <w:szCs w:val="36"/>
              <w:rtl/>
            </w:rPr>
          </w:pPr>
          <w:r>
            <w:rPr>
              <w:szCs w:val="36"/>
              <w:rtl/>
            </w:rPr>
            <w:t>מדינת ישראל</w:t>
          </w:r>
        </w:p>
        <w:p w:rsidR="00F107F4" w:rsidRDefault="00F107F4" w:rsidP="00033CEC">
          <w:pPr>
            <w:pStyle w:val="ac"/>
            <w:ind w:right="1452"/>
            <w:jc w:val="center"/>
            <w:rPr>
              <w:szCs w:val="36"/>
              <w:rtl/>
            </w:rPr>
          </w:pPr>
          <w:r>
            <w:rPr>
              <w:szCs w:val="32"/>
              <w:rtl/>
            </w:rPr>
            <w:t>משרד הבינוי והשיכון</w:t>
          </w:r>
        </w:p>
      </w:tc>
    </w:tr>
  </w:tbl>
  <w:p w:rsidR="00F107F4" w:rsidRDefault="00F107F4" w:rsidP="00356496">
    <w:pPr>
      <w:pStyle w:val="ac"/>
      <w:jc w:val="center"/>
      <w:rPr>
        <w:rtl/>
      </w:rPr>
    </w:pPr>
    <w:r>
      <w:rPr>
        <w:rFonts w:hint="cs"/>
        <w:rtl/>
      </w:rPr>
      <w:t>אגף שיקום שכונות</w:t>
    </w:r>
  </w:p>
  <w:p w:rsidR="00F107F4" w:rsidRDefault="00F107F4" w:rsidP="00356496">
    <w:pPr>
      <w:pStyle w:val="ac"/>
      <w:jc w:val="center"/>
      <w:rPr>
        <w:rtl/>
      </w:rPr>
    </w:pPr>
    <w:r>
      <w:rPr>
        <w:rFonts w:hint="cs"/>
        <w:rtl/>
      </w:rPr>
      <w:t>המנהל למרקם ותיק</w:t>
    </w:r>
  </w:p>
  <w:p w:rsidR="00F107F4" w:rsidRDefault="00F107F4">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D76BC"/>
    <w:multiLevelType w:val="hybridMultilevel"/>
    <w:tmpl w:val="FB40857C"/>
    <w:lvl w:ilvl="0" w:tplc="90D85B5A">
      <w:start w:val="10"/>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F92F66"/>
    <w:multiLevelType w:val="hybridMultilevel"/>
    <w:tmpl w:val="1AC8C9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1659E4"/>
    <w:multiLevelType w:val="hybridMultilevel"/>
    <w:tmpl w:val="A3B86286"/>
    <w:lvl w:ilvl="0" w:tplc="1BFA9FA0">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A71A8F"/>
    <w:multiLevelType w:val="multilevel"/>
    <w:tmpl w:val="0352B53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68B0B0C"/>
    <w:multiLevelType w:val="hybridMultilevel"/>
    <w:tmpl w:val="ED766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F253C9"/>
    <w:multiLevelType w:val="hybridMultilevel"/>
    <w:tmpl w:val="25A0F17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C300C79"/>
    <w:multiLevelType w:val="hybridMultilevel"/>
    <w:tmpl w:val="2B4670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B62C48"/>
    <w:multiLevelType w:val="hybridMultilevel"/>
    <w:tmpl w:val="281AF4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8D612D"/>
    <w:multiLevelType w:val="hybridMultilevel"/>
    <w:tmpl w:val="1A6E4954"/>
    <w:lvl w:ilvl="0" w:tplc="D3E69E6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FD52A70"/>
    <w:multiLevelType w:val="hybridMultilevel"/>
    <w:tmpl w:val="82E89E6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20A6A8E"/>
    <w:multiLevelType w:val="hybridMultilevel"/>
    <w:tmpl w:val="2548A29E"/>
    <w:lvl w:ilvl="0" w:tplc="1BFA9FA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671706"/>
    <w:multiLevelType w:val="hybridMultilevel"/>
    <w:tmpl w:val="97762CAA"/>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28D4BB5"/>
    <w:multiLevelType w:val="hybridMultilevel"/>
    <w:tmpl w:val="CB3EBFBC"/>
    <w:lvl w:ilvl="0" w:tplc="1BFA9FA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BF3F8B"/>
    <w:multiLevelType w:val="hybridMultilevel"/>
    <w:tmpl w:val="1DEAECD0"/>
    <w:lvl w:ilvl="0" w:tplc="1958B2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B583522"/>
    <w:multiLevelType w:val="hybridMultilevel"/>
    <w:tmpl w:val="4830CC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7C1C7A"/>
    <w:multiLevelType w:val="multilevel"/>
    <w:tmpl w:val="3F3E931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50FE6A10"/>
    <w:multiLevelType w:val="hybridMultilevel"/>
    <w:tmpl w:val="4FF8325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55271A5"/>
    <w:multiLevelType w:val="hybridMultilevel"/>
    <w:tmpl w:val="A78427D0"/>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8562EE9"/>
    <w:multiLevelType w:val="hybridMultilevel"/>
    <w:tmpl w:val="B114F412"/>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5BD4AAD"/>
    <w:multiLevelType w:val="hybridMultilevel"/>
    <w:tmpl w:val="CA943E46"/>
    <w:lvl w:ilvl="0" w:tplc="FDF4141C">
      <w:start w:val="30"/>
      <w:numFmt w:val="bullet"/>
      <w:lvlText w:val=""/>
      <w:lvlJc w:val="left"/>
      <w:pPr>
        <w:ind w:left="720" w:hanging="360"/>
      </w:pPr>
      <w:rPr>
        <w:rFonts w:ascii="Symbol" w:eastAsiaTheme="minorEastAsia"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886C54"/>
    <w:multiLevelType w:val="hybridMultilevel"/>
    <w:tmpl w:val="F036E2E6"/>
    <w:lvl w:ilvl="0" w:tplc="ADB446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2"/>
  </w:num>
  <w:num w:numId="3">
    <w:abstractNumId w:val="11"/>
  </w:num>
  <w:num w:numId="4">
    <w:abstractNumId w:val="16"/>
  </w:num>
  <w:num w:numId="5">
    <w:abstractNumId w:val="18"/>
  </w:num>
  <w:num w:numId="6">
    <w:abstractNumId w:val="8"/>
  </w:num>
  <w:num w:numId="7">
    <w:abstractNumId w:val="9"/>
  </w:num>
  <w:num w:numId="8">
    <w:abstractNumId w:val="2"/>
  </w:num>
  <w:num w:numId="9">
    <w:abstractNumId w:val="10"/>
  </w:num>
  <w:num w:numId="10">
    <w:abstractNumId w:val="5"/>
  </w:num>
  <w:num w:numId="11">
    <w:abstractNumId w:val="3"/>
  </w:num>
  <w:num w:numId="12">
    <w:abstractNumId w:val="13"/>
  </w:num>
  <w:num w:numId="13">
    <w:abstractNumId w:val="4"/>
  </w:num>
  <w:num w:numId="14">
    <w:abstractNumId w:val="15"/>
  </w:num>
  <w:num w:numId="15">
    <w:abstractNumId w:val="20"/>
  </w:num>
  <w:num w:numId="16">
    <w:abstractNumId w:val="0"/>
  </w:num>
  <w:num w:numId="17">
    <w:abstractNumId w:val="1"/>
  </w:num>
  <w:num w:numId="18">
    <w:abstractNumId w:val="7"/>
  </w:num>
  <w:num w:numId="19">
    <w:abstractNumId w:val="19"/>
  </w:num>
  <w:num w:numId="20">
    <w:abstractNumId w:val="6"/>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410"/>
    <w:rsid w:val="0000103C"/>
    <w:rsid w:val="00006EB5"/>
    <w:rsid w:val="0002797B"/>
    <w:rsid w:val="00033CEC"/>
    <w:rsid w:val="00041DB7"/>
    <w:rsid w:val="000431FC"/>
    <w:rsid w:val="00050E62"/>
    <w:rsid w:val="00055A68"/>
    <w:rsid w:val="000624CC"/>
    <w:rsid w:val="00062C5F"/>
    <w:rsid w:val="00063CA4"/>
    <w:rsid w:val="0006404A"/>
    <w:rsid w:val="0006475F"/>
    <w:rsid w:val="00066904"/>
    <w:rsid w:val="000801DF"/>
    <w:rsid w:val="0008500E"/>
    <w:rsid w:val="00085FCC"/>
    <w:rsid w:val="00093F69"/>
    <w:rsid w:val="000943E5"/>
    <w:rsid w:val="000A43D8"/>
    <w:rsid w:val="000B2F61"/>
    <w:rsid w:val="000B5BEF"/>
    <w:rsid w:val="000B73E4"/>
    <w:rsid w:val="000C52A8"/>
    <w:rsid w:val="000E1885"/>
    <w:rsid w:val="000E62AE"/>
    <w:rsid w:val="00100626"/>
    <w:rsid w:val="00101EF5"/>
    <w:rsid w:val="0010663C"/>
    <w:rsid w:val="001104E7"/>
    <w:rsid w:val="00111E2E"/>
    <w:rsid w:val="0012797C"/>
    <w:rsid w:val="00132F80"/>
    <w:rsid w:val="00137FF2"/>
    <w:rsid w:val="001456B1"/>
    <w:rsid w:val="00150D07"/>
    <w:rsid w:val="001559AC"/>
    <w:rsid w:val="00173255"/>
    <w:rsid w:val="001905A8"/>
    <w:rsid w:val="001B7EFF"/>
    <w:rsid w:val="001C0D13"/>
    <w:rsid w:val="001C3191"/>
    <w:rsid w:val="001C3A4F"/>
    <w:rsid w:val="001F123B"/>
    <w:rsid w:val="001F145F"/>
    <w:rsid w:val="001F70CC"/>
    <w:rsid w:val="00207429"/>
    <w:rsid w:val="0020789C"/>
    <w:rsid w:val="002122F3"/>
    <w:rsid w:val="00213E22"/>
    <w:rsid w:val="00222D06"/>
    <w:rsid w:val="00231269"/>
    <w:rsid w:val="00240C46"/>
    <w:rsid w:val="00242802"/>
    <w:rsid w:val="00247EE2"/>
    <w:rsid w:val="00263F81"/>
    <w:rsid w:val="00267C8F"/>
    <w:rsid w:val="00271073"/>
    <w:rsid w:val="00272410"/>
    <w:rsid w:val="00275F04"/>
    <w:rsid w:val="00286286"/>
    <w:rsid w:val="00287DDD"/>
    <w:rsid w:val="002A483C"/>
    <w:rsid w:val="002A55C8"/>
    <w:rsid w:val="002A6556"/>
    <w:rsid w:val="002A6F73"/>
    <w:rsid w:val="002E6CEF"/>
    <w:rsid w:val="002E7EAF"/>
    <w:rsid w:val="003115C0"/>
    <w:rsid w:val="0035068F"/>
    <w:rsid w:val="00356496"/>
    <w:rsid w:val="00356856"/>
    <w:rsid w:val="003657EA"/>
    <w:rsid w:val="00367FAB"/>
    <w:rsid w:val="00372DAE"/>
    <w:rsid w:val="00376291"/>
    <w:rsid w:val="00377761"/>
    <w:rsid w:val="00387A12"/>
    <w:rsid w:val="00390D9A"/>
    <w:rsid w:val="00394777"/>
    <w:rsid w:val="003D4848"/>
    <w:rsid w:val="003E374F"/>
    <w:rsid w:val="003E52A9"/>
    <w:rsid w:val="003F0B62"/>
    <w:rsid w:val="003F2EEC"/>
    <w:rsid w:val="003F554E"/>
    <w:rsid w:val="003F5FF4"/>
    <w:rsid w:val="00401C7D"/>
    <w:rsid w:val="004172DC"/>
    <w:rsid w:val="00430EE2"/>
    <w:rsid w:val="004372F6"/>
    <w:rsid w:val="00444640"/>
    <w:rsid w:val="00446008"/>
    <w:rsid w:val="00452D0F"/>
    <w:rsid w:val="00463607"/>
    <w:rsid w:val="00473F12"/>
    <w:rsid w:val="00482ECC"/>
    <w:rsid w:val="004921F7"/>
    <w:rsid w:val="004A11CF"/>
    <w:rsid w:val="004A3D5E"/>
    <w:rsid w:val="004A502E"/>
    <w:rsid w:val="004A7448"/>
    <w:rsid w:val="004B223E"/>
    <w:rsid w:val="004B5DD4"/>
    <w:rsid w:val="004B6AD6"/>
    <w:rsid w:val="004C0342"/>
    <w:rsid w:val="004C41B1"/>
    <w:rsid w:val="004C44C1"/>
    <w:rsid w:val="004C4C99"/>
    <w:rsid w:val="004E738F"/>
    <w:rsid w:val="004F12CE"/>
    <w:rsid w:val="005003E5"/>
    <w:rsid w:val="00501347"/>
    <w:rsid w:val="005042C6"/>
    <w:rsid w:val="00522D82"/>
    <w:rsid w:val="0053603F"/>
    <w:rsid w:val="005421D2"/>
    <w:rsid w:val="00542E3D"/>
    <w:rsid w:val="00543BB1"/>
    <w:rsid w:val="00554B97"/>
    <w:rsid w:val="0057091C"/>
    <w:rsid w:val="0057540F"/>
    <w:rsid w:val="005768F4"/>
    <w:rsid w:val="00586CD6"/>
    <w:rsid w:val="00597C07"/>
    <w:rsid w:val="005C2A3D"/>
    <w:rsid w:val="005E2360"/>
    <w:rsid w:val="005E2C4A"/>
    <w:rsid w:val="005E3D66"/>
    <w:rsid w:val="005E6ED2"/>
    <w:rsid w:val="006039F6"/>
    <w:rsid w:val="00604A2E"/>
    <w:rsid w:val="00605BA0"/>
    <w:rsid w:val="00615A81"/>
    <w:rsid w:val="00622D10"/>
    <w:rsid w:val="0063285E"/>
    <w:rsid w:val="00637632"/>
    <w:rsid w:val="00637F44"/>
    <w:rsid w:val="00646E39"/>
    <w:rsid w:val="00647834"/>
    <w:rsid w:val="00656ED9"/>
    <w:rsid w:val="00664648"/>
    <w:rsid w:val="0067554F"/>
    <w:rsid w:val="006960E9"/>
    <w:rsid w:val="006A431D"/>
    <w:rsid w:val="006B0977"/>
    <w:rsid w:val="006B23D7"/>
    <w:rsid w:val="006B6164"/>
    <w:rsid w:val="006C2DB1"/>
    <w:rsid w:val="006C601A"/>
    <w:rsid w:val="006D4CEA"/>
    <w:rsid w:val="006D7B20"/>
    <w:rsid w:val="006E12D4"/>
    <w:rsid w:val="006E5875"/>
    <w:rsid w:val="00703ABC"/>
    <w:rsid w:val="00704BE8"/>
    <w:rsid w:val="00712A35"/>
    <w:rsid w:val="0071724E"/>
    <w:rsid w:val="007205FD"/>
    <w:rsid w:val="0072352F"/>
    <w:rsid w:val="007313AF"/>
    <w:rsid w:val="00731513"/>
    <w:rsid w:val="00735C3B"/>
    <w:rsid w:val="00736FC5"/>
    <w:rsid w:val="00742F0B"/>
    <w:rsid w:val="00743146"/>
    <w:rsid w:val="007573FC"/>
    <w:rsid w:val="0076032E"/>
    <w:rsid w:val="00762B75"/>
    <w:rsid w:val="00766C2B"/>
    <w:rsid w:val="00770ABD"/>
    <w:rsid w:val="00782715"/>
    <w:rsid w:val="00784025"/>
    <w:rsid w:val="00791D20"/>
    <w:rsid w:val="00794A7D"/>
    <w:rsid w:val="007962B3"/>
    <w:rsid w:val="007973B0"/>
    <w:rsid w:val="007A4F50"/>
    <w:rsid w:val="007A7963"/>
    <w:rsid w:val="007B005F"/>
    <w:rsid w:val="007E329A"/>
    <w:rsid w:val="007E3556"/>
    <w:rsid w:val="007F56BA"/>
    <w:rsid w:val="008117EA"/>
    <w:rsid w:val="008136B7"/>
    <w:rsid w:val="00834387"/>
    <w:rsid w:val="00837C8F"/>
    <w:rsid w:val="00845CCA"/>
    <w:rsid w:val="00846455"/>
    <w:rsid w:val="00846E29"/>
    <w:rsid w:val="00857CD7"/>
    <w:rsid w:val="00860758"/>
    <w:rsid w:val="00860804"/>
    <w:rsid w:val="008616F2"/>
    <w:rsid w:val="0087435A"/>
    <w:rsid w:val="00882F30"/>
    <w:rsid w:val="008855A7"/>
    <w:rsid w:val="00890FD4"/>
    <w:rsid w:val="0089471F"/>
    <w:rsid w:val="008A240F"/>
    <w:rsid w:val="008A6624"/>
    <w:rsid w:val="008B1585"/>
    <w:rsid w:val="008E1103"/>
    <w:rsid w:val="008F4294"/>
    <w:rsid w:val="00926601"/>
    <w:rsid w:val="00932B87"/>
    <w:rsid w:val="00936754"/>
    <w:rsid w:val="00940E2B"/>
    <w:rsid w:val="00941B3A"/>
    <w:rsid w:val="00967FC7"/>
    <w:rsid w:val="00981201"/>
    <w:rsid w:val="00985334"/>
    <w:rsid w:val="009A2437"/>
    <w:rsid w:val="009A6422"/>
    <w:rsid w:val="009A66B7"/>
    <w:rsid w:val="009B692E"/>
    <w:rsid w:val="009D13BF"/>
    <w:rsid w:val="009D7A90"/>
    <w:rsid w:val="009E3C3E"/>
    <w:rsid w:val="009E494B"/>
    <w:rsid w:val="009F6BAE"/>
    <w:rsid w:val="00A009A1"/>
    <w:rsid w:val="00A044AA"/>
    <w:rsid w:val="00A2516F"/>
    <w:rsid w:val="00A472B8"/>
    <w:rsid w:val="00A83040"/>
    <w:rsid w:val="00A90590"/>
    <w:rsid w:val="00A9463F"/>
    <w:rsid w:val="00AA0E78"/>
    <w:rsid w:val="00AA2479"/>
    <w:rsid w:val="00AA3777"/>
    <w:rsid w:val="00AA507F"/>
    <w:rsid w:val="00AD70FF"/>
    <w:rsid w:val="00B02106"/>
    <w:rsid w:val="00B03819"/>
    <w:rsid w:val="00B0454C"/>
    <w:rsid w:val="00B205B9"/>
    <w:rsid w:val="00B2464A"/>
    <w:rsid w:val="00B24EBC"/>
    <w:rsid w:val="00B260A6"/>
    <w:rsid w:val="00B55824"/>
    <w:rsid w:val="00B57A68"/>
    <w:rsid w:val="00B67D61"/>
    <w:rsid w:val="00B71455"/>
    <w:rsid w:val="00B71AAE"/>
    <w:rsid w:val="00B75578"/>
    <w:rsid w:val="00B821BB"/>
    <w:rsid w:val="00B94C04"/>
    <w:rsid w:val="00B952E8"/>
    <w:rsid w:val="00BA5F6A"/>
    <w:rsid w:val="00BB3A98"/>
    <w:rsid w:val="00BE133C"/>
    <w:rsid w:val="00BE3A4B"/>
    <w:rsid w:val="00BF2CC8"/>
    <w:rsid w:val="00BF7C3F"/>
    <w:rsid w:val="00C011B8"/>
    <w:rsid w:val="00C06527"/>
    <w:rsid w:val="00C2067E"/>
    <w:rsid w:val="00C21B4B"/>
    <w:rsid w:val="00C235AF"/>
    <w:rsid w:val="00C351EC"/>
    <w:rsid w:val="00C46201"/>
    <w:rsid w:val="00C513F7"/>
    <w:rsid w:val="00C52B11"/>
    <w:rsid w:val="00C56B01"/>
    <w:rsid w:val="00C579AE"/>
    <w:rsid w:val="00C646CC"/>
    <w:rsid w:val="00C77DB4"/>
    <w:rsid w:val="00C828CA"/>
    <w:rsid w:val="00C96065"/>
    <w:rsid w:val="00CE1624"/>
    <w:rsid w:val="00CE641E"/>
    <w:rsid w:val="00CE6EE4"/>
    <w:rsid w:val="00CF309F"/>
    <w:rsid w:val="00CF40F9"/>
    <w:rsid w:val="00CF52A9"/>
    <w:rsid w:val="00CF583D"/>
    <w:rsid w:val="00D04A27"/>
    <w:rsid w:val="00D215D1"/>
    <w:rsid w:val="00D24A71"/>
    <w:rsid w:val="00D3496C"/>
    <w:rsid w:val="00D3668C"/>
    <w:rsid w:val="00D40AAB"/>
    <w:rsid w:val="00D41E1C"/>
    <w:rsid w:val="00D51B8B"/>
    <w:rsid w:val="00D533CD"/>
    <w:rsid w:val="00D610E1"/>
    <w:rsid w:val="00D62EA9"/>
    <w:rsid w:val="00D66BB5"/>
    <w:rsid w:val="00D777BB"/>
    <w:rsid w:val="00D77808"/>
    <w:rsid w:val="00D8178A"/>
    <w:rsid w:val="00D9294B"/>
    <w:rsid w:val="00DA308F"/>
    <w:rsid w:val="00DA568B"/>
    <w:rsid w:val="00DB042E"/>
    <w:rsid w:val="00DB68E3"/>
    <w:rsid w:val="00DC4A94"/>
    <w:rsid w:val="00DC4BF3"/>
    <w:rsid w:val="00DC5589"/>
    <w:rsid w:val="00DD34E0"/>
    <w:rsid w:val="00DE2FF7"/>
    <w:rsid w:val="00E022FF"/>
    <w:rsid w:val="00E14782"/>
    <w:rsid w:val="00E22AB7"/>
    <w:rsid w:val="00E27574"/>
    <w:rsid w:val="00E3098C"/>
    <w:rsid w:val="00E33904"/>
    <w:rsid w:val="00E33F93"/>
    <w:rsid w:val="00E42A84"/>
    <w:rsid w:val="00E51713"/>
    <w:rsid w:val="00E643CD"/>
    <w:rsid w:val="00E70F59"/>
    <w:rsid w:val="00E72613"/>
    <w:rsid w:val="00E733EE"/>
    <w:rsid w:val="00E847CE"/>
    <w:rsid w:val="00E864C7"/>
    <w:rsid w:val="00E93624"/>
    <w:rsid w:val="00E94E1D"/>
    <w:rsid w:val="00EB5E44"/>
    <w:rsid w:val="00EC48EA"/>
    <w:rsid w:val="00EC50D8"/>
    <w:rsid w:val="00EC6D7A"/>
    <w:rsid w:val="00EE1C51"/>
    <w:rsid w:val="00EE3208"/>
    <w:rsid w:val="00EE430F"/>
    <w:rsid w:val="00EE75B3"/>
    <w:rsid w:val="00EF52C0"/>
    <w:rsid w:val="00F063F6"/>
    <w:rsid w:val="00F107F4"/>
    <w:rsid w:val="00F13914"/>
    <w:rsid w:val="00F2300A"/>
    <w:rsid w:val="00F24F07"/>
    <w:rsid w:val="00F25596"/>
    <w:rsid w:val="00F57C64"/>
    <w:rsid w:val="00F6370D"/>
    <w:rsid w:val="00F65F0F"/>
    <w:rsid w:val="00F66875"/>
    <w:rsid w:val="00F76795"/>
    <w:rsid w:val="00F83114"/>
    <w:rsid w:val="00F8686B"/>
    <w:rsid w:val="00F90F22"/>
    <w:rsid w:val="00F9122B"/>
    <w:rsid w:val="00FA5D85"/>
    <w:rsid w:val="00FB360A"/>
    <w:rsid w:val="00FC5D21"/>
    <w:rsid w:val="00FD382E"/>
    <w:rsid w:val="00FD51B9"/>
    <w:rsid w:val="00FE7A9E"/>
    <w:rsid w:val="00FF35C0"/>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FF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E29"/>
    <w:pPr>
      <w:ind w:left="720"/>
      <w:contextualSpacing/>
    </w:pPr>
  </w:style>
  <w:style w:type="paragraph" w:styleId="a4">
    <w:name w:val="Balloon Text"/>
    <w:basedOn w:val="a"/>
    <w:link w:val="a5"/>
    <w:uiPriority w:val="99"/>
    <w:semiHidden/>
    <w:unhideWhenUsed/>
    <w:rsid w:val="00287DD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87DDD"/>
    <w:rPr>
      <w:rFonts w:ascii="Tahoma" w:hAnsi="Tahoma" w:cs="Tahoma"/>
      <w:sz w:val="16"/>
      <w:szCs w:val="16"/>
    </w:rPr>
  </w:style>
  <w:style w:type="character" w:styleId="a6">
    <w:name w:val="annotation reference"/>
    <w:basedOn w:val="a0"/>
    <w:uiPriority w:val="99"/>
    <w:semiHidden/>
    <w:unhideWhenUsed/>
    <w:rsid w:val="00794A7D"/>
    <w:rPr>
      <w:sz w:val="16"/>
      <w:szCs w:val="16"/>
    </w:rPr>
  </w:style>
  <w:style w:type="paragraph" w:styleId="a7">
    <w:name w:val="annotation text"/>
    <w:basedOn w:val="a"/>
    <w:link w:val="a8"/>
    <w:uiPriority w:val="99"/>
    <w:semiHidden/>
    <w:unhideWhenUsed/>
    <w:rsid w:val="00794A7D"/>
    <w:pPr>
      <w:spacing w:line="240" w:lineRule="auto"/>
    </w:pPr>
    <w:rPr>
      <w:sz w:val="20"/>
      <w:szCs w:val="20"/>
    </w:rPr>
  </w:style>
  <w:style w:type="character" w:customStyle="1" w:styleId="a8">
    <w:name w:val="טקסט הערה תו"/>
    <w:basedOn w:val="a0"/>
    <w:link w:val="a7"/>
    <w:uiPriority w:val="99"/>
    <w:semiHidden/>
    <w:rsid w:val="00794A7D"/>
    <w:rPr>
      <w:sz w:val="20"/>
      <w:szCs w:val="20"/>
    </w:rPr>
  </w:style>
  <w:style w:type="paragraph" w:styleId="a9">
    <w:name w:val="annotation subject"/>
    <w:basedOn w:val="a7"/>
    <w:next w:val="a7"/>
    <w:link w:val="aa"/>
    <w:uiPriority w:val="99"/>
    <w:semiHidden/>
    <w:unhideWhenUsed/>
    <w:rsid w:val="00794A7D"/>
    <w:rPr>
      <w:b/>
      <w:bCs/>
    </w:rPr>
  </w:style>
  <w:style w:type="character" w:customStyle="1" w:styleId="aa">
    <w:name w:val="נושא הערה תו"/>
    <w:basedOn w:val="a8"/>
    <w:link w:val="a9"/>
    <w:uiPriority w:val="99"/>
    <w:semiHidden/>
    <w:rsid w:val="00794A7D"/>
    <w:rPr>
      <w:b/>
      <w:bCs/>
      <w:sz w:val="20"/>
      <w:szCs w:val="20"/>
    </w:rPr>
  </w:style>
  <w:style w:type="paragraph" w:styleId="ab">
    <w:name w:val="Revision"/>
    <w:hidden/>
    <w:uiPriority w:val="99"/>
    <w:semiHidden/>
    <w:rsid w:val="003E52A9"/>
    <w:pPr>
      <w:spacing w:after="0" w:line="240" w:lineRule="auto"/>
    </w:pPr>
  </w:style>
  <w:style w:type="paragraph" w:styleId="ac">
    <w:name w:val="header"/>
    <w:basedOn w:val="a"/>
    <w:link w:val="ad"/>
    <w:unhideWhenUsed/>
    <w:rsid w:val="005C2A3D"/>
    <w:pPr>
      <w:tabs>
        <w:tab w:val="center" w:pos="4153"/>
        <w:tab w:val="right" w:pos="8306"/>
      </w:tabs>
      <w:spacing w:after="0" w:line="240" w:lineRule="auto"/>
    </w:pPr>
  </w:style>
  <w:style w:type="character" w:customStyle="1" w:styleId="ad">
    <w:name w:val="כותרת עליונה תו"/>
    <w:basedOn w:val="a0"/>
    <w:link w:val="ac"/>
    <w:uiPriority w:val="99"/>
    <w:rsid w:val="005C2A3D"/>
  </w:style>
  <w:style w:type="paragraph" w:styleId="ae">
    <w:name w:val="footer"/>
    <w:basedOn w:val="a"/>
    <w:link w:val="af"/>
    <w:uiPriority w:val="99"/>
    <w:unhideWhenUsed/>
    <w:rsid w:val="005C2A3D"/>
    <w:pPr>
      <w:tabs>
        <w:tab w:val="center" w:pos="4153"/>
        <w:tab w:val="right" w:pos="8306"/>
      </w:tabs>
      <w:spacing w:after="0" w:line="240" w:lineRule="auto"/>
    </w:pPr>
  </w:style>
  <w:style w:type="character" w:customStyle="1" w:styleId="af">
    <w:name w:val="כותרת תחתונה תו"/>
    <w:basedOn w:val="a0"/>
    <w:link w:val="ae"/>
    <w:uiPriority w:val="99"/>
    <w:rsid w:val="005C2A3D"/>
  </w:style>
  <w:style w:type="table" w:styleId="af0">
    <w:name w:val="Table Grid"/>
    <w:basedOn w:val="a1"/>
    <w:rsid w:val="0086075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E94E1D"/>
    <w:rPr>
      <w:color w:val="0000FF" w:themeColor="hyperlink"/>
      <w:u w:val="single"/>
    </w:rPr>
  </w:style>
  <w:style w:type="table" w:customStyle="1" w:styleId="3">
    <w:name w:val="טבלת רשת3"/>
    <w:basedOn w:val="a1"/>
    <w:next w:val="af0"/>
    <w:rsid w:val="00063CA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uiPriority w:val="99"/>
    <w:semiHidden/>
    <w:unhideWhenUsed/>
    <w:rsid w:val="001C3A4F"/>
    <w:pPr>
      <w:bidi w:val="0"/>
      <w:spacing w:before="100" w:beforeAutospacing="1" w:after="100" w:afterAutospacing="1" w:line="240" w:lineRule="auto"/>
    </w:pPr>
    <w:rPr>
      <w:rFonts w:ascii="Times New Roman" w:eastAsiaTheme="minorHAns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FF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E29"/>
    <w:pPr>
      <w:ind w:left="720"/>
      <w:contextualSpacing/>
    </w:pPr>
  </w:style>
  <w:style w:type="paragraph" w:styleId="a4">
    <w:name w:val="Balloon Text"/>
    <w:basedOn w:val="a"/>
    <w:link w:val="a5"/>
    <w:uiPriority w:val="99"/>
    <w:semiHidden/>
    <w:unhideWhenUsed/>
    <w:rsid w:val="00287DD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87DDD"/>
    <w:rPr>
      <w:rFonts w:ascii="Tahoma" w:hAnsi="Tahoma" w:cs="Tahoma"/>
      <w:sz w:val="16"/>
      <w:szCs w:val="16"/>
    </w:rPr>
  </w:style>
  <w:style w:type="character" w:styleId="a6">
    <w:name w:val="annotation reference"/>
    <w:basedOn w:val="a0"/>
    <w:uiPriority w:val="99"/>
    <w:semiHidden/>
    <w:unhideWhenUsed/>
    <w:rsid w:val="00794A7D"/>
    <w:rPr>
      <w:sz w:val="16"/>
      <w:szCs w:val="16"/>
    </w:rPr>
  </w:style>
  <w:style w:type="paragraph" w:styleId="a7">
    <w:name w:val="annotation text"/>
    <w:basedOn w:val="a"/>
    <w:link w:val="a8"/>
    <w:uiPriority w:val="99"/>
    <w:semiHidden/>
    <w:unhideWhenUsed/>
    <w:rsid w:val="00794A7D"/>
    <w:pPr>
      <w:spacing w:line="240" w:lineRule="auto"/>
    </w:pPr>
    <w:rPr>
      <w:sz w:val="20"/>
      <w:szCs w:val="20"/>
    </w:rPr>
  </w:style>
  <w:style w:type="character" w:customStyle="1" w:styleId="a8">
    <w:name w:val="טקסט הערה תו"/>
    <w:basedOn w:val="a0"/>
    <w:link w:val="a7"/>
    <w:uiPriority w:val="99"/>
    <w:semiHidden/>
    <w:rsid w:val="00794A7D"/>
    <w:rPr>
      <w:sz w:val="20"/>
      <w:szCs w:val="20"/>
    </w:rPr>
  </w:style>
  <w:style w:type="paragraph" w:styleId="a9">
    <w:name w:val="annotation subject"/>
    <w:basedOn w:val="a7"/>
    <w:next w:val="a7"/>
    <w:link w:val="aa"/>
    <w:uiPriority w:val="99"/>
    <w:semiHidden/>
    <w:unhideWhenUsed/>
    <w:rsid w:val="00794A7D"/>
    <w:rPr>
      <w:b/>
      <w:bCs/>
    </w:rPr>
  </w:style>
  <w:style w:type="character" w:customStyle="1" w:styleId="aa">
    <w:name w:val="נושא הערה תו"/>
    <w:basedOn w:val="a8"/>
    <w:link w:val="a9"/>
    <w:uiPriority w:val="99"/>
    <w:semiHidden/>
    <w:rsid w:val="00794A7D"/>
    <w:rPr>
      <w:b/>
      <w:bCs/>
      <w:sz w:val="20"/>
      <w:szCs w:val="20"/>
    </w:rPr>
  </w:style>
  <w:style w:type="paragraph" w:styleId="ab">
    <w:name w:val="Revision"/>
    <w:hidden/>
    <w:uiPriority w:val="99"/>
    <w:semiHidden/>
    <w:rsid w:val="003E52A9"/>
    <w:pPr>
      <w:spacing w:after="0" w:line="240" w:lineRule="auto"/>
    </w:pPr>
  </w:style>
  <w:style w:type="paragraph" w:styleId="ac">
    <w:name w:val="header"/>
    <w:basedOn w:val="a"/>
    <w:link w:val="ad"/>
    <w:unhideWhenUsed/>
    <w:rsid w:val="005C2A3D"/>
    <w:pPr>
      <w:tabs>
        <w:tab w:val="center" w:pos="4153"/>
        <w:tab w:val="right" w:pos="8306"/>
      </w:tabs>
      <w:spacing w:after="0" w:line="240" w:lineRule="auto"/>
    </w:pPr>
  </w:style>
  <w:style w:type="character" w:customStyle="1" w:styleId="ad">
    <w:name w:val="כותרת עליונה תו"/>
    <w:basedOn w:val="a0"/>
    <w:link w:val="ac"/>
    <w:uiPriority w:val="99"/>
    <w:rsid w:val="005C2A3D"/>
  </w:style>
  <w:style w:type="paragraph" w:styleId="ae">
    <w:name w:val="footer"/>
    <w:basedOn w:val="a"/>
    <w:link w:val="af"/>
    <w:uiPriority w:val="99"/>
    <w:unhideWhenUsed/>
    <w:rsid w:val="005C2A3D"/>
    <w:pPr>
      <w:tabs>
        <w:tab w:val="center" w:pos="4153"/>
        <w:tab w:val="right" w:pos="8306"/>
      </w:tabs>
      <w:spacing w:after="0" w:line="240" w:lineRule="auto"/>
    </w:pPr>
  </w:style>
  <w:style w:type="character" w:customStyle="1" w:styleId="af">
    <w:name w:val="כותרת תחתונה תו"/>
    <w:basedOn w:val="a0"/>
    <w:link w:val="ae"/>
    <w:uiPriority w:val="99"/>
    <w:rsid w:val="005C2A3D"/>
  </w:style>
  <w:style w:type="table" w:styleId="af0">
    <w:name w:val="Table Grid"/>
    <w:basedOn w:val="a1"/>
    <w:rsid w:val="0086075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E94E1D"/>
    <w:rPr>
      <w:color w:val="0000FF" w:themeColor="hyperlink"/>
      <w:u w:val="single"/>
    </w:rPr>
  </w:style>
  <w:style w:type="table" w:customStyle="1" w:styleId="3">
    <w:name w:val="טבלת רשת3"/>
    <w:basedOn w:val="a1"/>
    <w:next w:val="af0"/>
    <w:rsid w:val="00063CA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uiPriority w:val="99"/>
    <w:semiHidden/>
    <w:unhideWhenUsed/>
    <w:rsid w:val="001C3A4F"/>
    <w:pPr>
      <w:bidi w:val="0"/>
      <w:spacing w:before="100" w:beforeAutospacing="1" w:after="100" w:afterAutospacing="1" w:line="240" w:lineRule="auto"/>
    </w:pPr>
    <w:rPr>
      <w:rFonts w:ascii="Times New Roman" w:eastAsiaTheme="minorHAns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469196">
      <w:bodyDiv w:val="1"/>
      <w:marLeft w:val="0"/>
      <w:marRight w:val="0"/>
      <w:marTop w:val="0"/>
      <w:marBottom w:val="0"/>
      <w:divBdr>
        <w:top w:val="none" w:sz="0" w:space="0" w:color="auto"/>
        <w:left w:val="none" w:sz="0" w:space="0" w:color="auto"/>
        <w:bottom w:val="none" w:sz="0" w:space="0" w:color="auto"/>
        <w:right w:val="none" w:sz="0" w:space="0" w:color="auto"/>
      </w:divBdr>
    </w:div>
    <w:div w:id="878858793">
      <w:bodyDiv w:val="1"/>
      <w:marLeft w:val="0"/>
      <w:marRight w:val="0"/>
      <w:marTop w:val="0"/>
      <w:marBottom w:val="0"/>
      <w:divBdr>
        <w:top w:val="none" w:sz="0" w:space="0" w:color="auto"/>
        <w:left w:val="none" w:sz="0" w:space="0" w:color="auto"/>
        <w:bottom w:val="none" w:sz="0" w:space="0" w:color="auto"/>
        <w:right w:val="none" w:sz="0" w:space="0" w:color="auto"/>
      </w:divBdr>
    </w:div>
    <w:div w:id="1043018954">
      <w:bodyDiv w:val="1"/>
      <w:marLeft w:val="0"/>
      <w:marRight w:val="0"/>
      <w:marTop w:val="0"/>
      <w:marBottom w:val="0"/>
      <w:divBdr>
        <w:top w:val="none" w:sz="0" w:space="0" w:color="auto"/>
        <w:left w:val="none" w:sz="0" w:space="0" w:color="auto"/>
        <w:bottom w:val="none" w:sz="0" w:space="0" w:color="auto"/>
        <w:right w:val="none" w:sz="0" w:space="0" w:color="auto"/>
      </w:divBdr>
    </w:div>
    <w:div w:id="1107428249">
      <w:bodyDiv w:val="1"/>
      <w:marLeft w:val="0"/>
      <w:marRight w:val="0"/>
      <w:marTop w:val="0"/>
      <w:marBottom w:val="0"/>
      <w:divBdr>
        <w:top w:val="none" w:sz="0" w:space="0" w:color="auto"/>
        <w:left w:val="none" w:sz="0" w:space="0" w:color="auto"/>
        <w:bottom w:val="none" w:sz="0" w:space="0" w:color="auto"/>
        <w:right w:val="none" w:sz="0" w:space="0" w:color="auto"/>
      </w:divBdr>
    </w:div>
    <w:div w:id="1128861295">
      <w:bodyDiv w:val="1"/>
      <w:marLeft w:val="0"/>
      <w:marRight w:val="0"/>
      <w:marTop w:val="0"/>
      <w:marBottom w:val="0"/>
      <w:divBdr>
        <w:top w:val="none" w:sz="0" w:space="0" w:color="auto"/>
        <w:left w:val="none" w:sz="0" w:space="0" w:color="auto"/>
        <w:bottom w:val="none" w:sz="0" w:space="0" w:color="auto"/>
        <w:right w:val="none" w:sz="0" w:space="0" w:color="auto"/>
      </w:divBdr>
    </w:div>
    <w:div w:id="1613320295">
      <w:bodyDiv w:val="1"/>
      <w:marLeft w:val="0"/>
      <w:marRight w:val="0"/>
      <w:marTop w:val="0"/>
      <w:marBottom w:val="0"/>
      <w:divBdr>
        <w:top w:val="none" w:sz="0" w:space="0" w:color="auto"/>
        <w:left w:val="none" w:sz="0" w:space="0" w:color="auto"/>
        <w:bottom w:val="none" w:sz="0" w:space="0" w:color="auto"/>
        <w:right w:val="none" w:sz="0" w:space="0" w:color="auto"/>
      </w:divBdr>
    </w:div>
    <w:div w:id="1981618462">
      <w:bodyDiv w:val="1"/>
      <w:marLeft w:val="0"/>
      <w:marRight w:val="0"/>
      <w:marTop w:val="0"/>
      <w:marBottom w:val="0"/>
      <w:divBdr>
        <w:top w:val="none" w:sz="0" w:space="0" w:color="auto"/>
        <w:left w:val="none" w:sz="0" w:space="0" w:color="auto"/>
        <w:bottom w:val="none" w:sz="0" w:space="0" w:color="auto"/>
        <w:right w:val="none" w:sz="0" w:space="0" w:color="auto"/>
      </w:divBdr>
    </w:div>
    <w:div w:id="2029024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gisweb/gis/viewer.htm?StartLeft=208191.105293328&amp;StartBottom=767621.675416849&amp;StartRight=212611.385591509&amp;StartTop=770244.155145994&amp;Layers=11000000000000000001100000000000000000000000000000000000000000000011101000110000000000000000000000&amp;QueryZoom=Tru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65ACA9-F54F-4272-8402-6F0742B6F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1233</Words>
  <Characters>6165</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7384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david-weintraub</dc:creator>
  <cp:lastModifiedBy>רונית גדוליאן-מוכתריאן</cp:lastModifiedBy>
  <cp:revision>4</cp:revision>
  <cp:lastPrinted>2014-05-27T09:10:00Z</cp:lastPrinted>
  <dcterms:created xsi:type="dcterms:W3CDTF">2014-07-07T03:37:00Z</dcterms:created>
  <dcterms:modified xsi:type="dcterms:W3CDTF">2014-07-07T14:05:00Z</dcterms:modified>
</cp:coreProperties>
</file>